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5D278" w14:textId="77777777" w:rsidR="0013093D" w:rsidRDefault="0013093D" w:rsidP="00665678">
      <w:pPr>
        <w:jc w:val="both"/>
        <w:outlineLvl w:val="0"/>
      </w:pPr>
      <w:r>
        <w:rPr>
          <w:rFonts w:ascii="Arial" w:hAnsi="Arial" w:cs="Arial"/>
          <w:b/>
        </w:rPr>
        <w:t xml:space="preserve">Involving parents in assessment and planning  </w:t>
      </w:r>
    </w:p>
    <w:p w14:paraId="7C180953" w14:textId="392C7A0B" w:rsidR="0013093D" w:rsidRDefault="0013093D" w:rsidP="00665678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the </w:t>
      </w:r>
      <w:r w:rsidR="005531B8">
        <w:rPr>
          <w:rFonts w:ascii="Arial" w:hAnsi="Arial" w:cs="Arial"/>
        </w:rPr>
        <w:t>Department for Education (</w:t>
      </w:r>
      <w:proofErr w:type="spellStart"/>
      <w:r w:rsidR="009567BE">
        <w:rPr>
          <w:rFonts w:ascii="Arial" w:hAnsi="Arial" w:cs="Arial"/>
        </w:rPr>
        <w:t>DfE</w:t>
      </w:r>
      <w:proofErr w:type="spellEnd"/>
      <w:r w:rsidR="005531B8">
        <w:rPr>
          <w:rFonts w:ascii="Arial" w:hAnsi="Arial" w:cs="Arial"/>
        </w:rPr>
        <w:t>)</w:t>
      </w:r>
      <w:r w:rsidR="009567BE">
        <w:rPr>
          <w:rFonts w:ascii="Arial" w:hAnsi="Arial" w:cs="Arial"/>
        </w:rPr>
        <w:t xml:space="preserve"> 30 Hours Mixed Model Partnership </w:t>
      </w:r>
      <w:r w:rsidR="0063550E">
        <w:rPr>
          <w:rFonts w:ascii="Arial" w:hAnsi="Arial" w:cs="Arial"/>
        </w:rPr>
        <w:t>project</w:t>
      </w:r>
      <w:r w:rsidR="009567BE">
        <w:rPr>
          <w:rFonts w:ascii="Arial" w:hAnsi="Arial" w:cs="Arial"/>
        </w:rPr>
        <w:t xml:space="preserve"> (the </w:t>
      </w:r>
      <w:r w:rsidR="0063550E">
        <w:rPr>
          <w:rFonts w:ascii="Arial" w:hAnsi="Arial" w:cs="Arial"/>
        </w:rPr>
        <w:t>project</w:t>
      </w:r>
      <w:r w:rsidR="009567BE">
        <w:rPr>
          <w:rFonts w:ascii="Arial" w:hAnsi="Arial" w:cs="Arial"/>
        </w:rPr>
        <w:t xml:space="preserve">), a number of </w:t>
      </w:r>
      <w:r w:rsidR="0063550E">
        <w:rPr>
          <w:rFonts w:ascii="Arial" w:hAnsi="Arial" w:cs="Arial"/>
        </w:rPr>
        <w:t>partnerships explored</w:t>
      </w:r>
      <w:r>
        <w:rPr>
          <w:rFonts w:ascii="Arial" w:hAnsi="Arial" w:cs="Arial"/>
        </w:rPr>
        <w:t xml:space="preserve"> </w:t>
      </w:r>
      <w:r w:rsidR="0063550E">
        <w:rPr>
          <w:rFonts w:ascii="Arial" w:hAnsi="Arial" w:cs="Arial"/>
        </w:rPr>
        <w:t xml:space="preserve">views on </w:t>
      </w:r>
      <w:r>
        <w:rPr>
          <w:rFonts w:ascii="Arial" w:hAnsi="Arial" w:cs="Arial"/>
        </w:rPr>
        <w:t xml:space="preserve">the delivery of the extended </w:t>
      </w:r>
      <w:r w:rsidR="009567BE">
        <w:rPr>
          <w:rFonts w:ascii="Arial" w:hAnsi="Arial" w:cs="Arial"/>
        </w:rPr>
        <w:t>free</w:t>
      </w:r>
      <w:r>
        <w:rPr>
          <w:rFonts w:ascii="Arial" w:hAnsi="Arial" w:cs="Arial"/>
        </w:rPr>
        <w:t xml:space="preserve"> entitlement (</w:t>
      </w:r>
      <w:r w:rsidR="009567BE">
        <w:rPr>
          <w:rFonts w:ascii="Arial" w:hAnsi="Arial" w:cs="Arial"/>
        </w:rPr>
        <w:t>EFE) via a</w:t>
      </w:r>
      <w:r>
        <w:rPr>
          <w:rFonts w:ascii="Arial" w:hAnsi="Arial" w:cs="Arial"/>
        </w:rPr>
        <w:t xml:space="preserve"> </w:t>
      </w:r>
      <w:r w:rsidR="009567BE">
        <w:rPr>
          <w:rFonts w:ascii="Arial" w:hAnsi="Arial" w:cs="Arial"/>
        </w:rPr>
        <w:t xml:space="preserve">mixed model approach </w:t>
      </w:r>
      <w:r w:rsidR="0063550E">
        <w:rPr>
          <w:rFonts w:ascii="Arial" w:hAnsi="Arial" w:cs="Arial"/>
        </w:rPr>
        <w:t xml:space="preserve">by </w:t>
      </w:r>
      <w:r w:rsidR="009567BE">
        <w:rPr>
          <w:rFonts w:ascii="Arial" w:hAnsi="Arial" w:cs="Arial"/>
        </w:rPr>
        <w:t>conduct</w:t>
      </w:r>
      <w:r w:rsidR="0063550E">
        <w:rPr>
          <w:rFonts w:ascii="Arial" w:hAnsi="Arial" w:cs="Arial"/>
        </w:rPr>
        <w:t>ing</w:t>
      </w:r>
      <w:r w:rsidR="009567BE">
        <w:rPr>
          <w:rFonts w:ascii="Arial" w:hAnsi="Arial" w:cs="Arial"/>
        </w:rPr>
        <w:t xml:space="preserve"> parental d</w:t>
      </w:r>
      <w:r>
        <w:rPr>
          <w:rFonts w:ascii="Arial" w:hAnsi="Arial" w:cs="Arial"/>
        </w:rPr>
        <w:t xml:space="preserve">emand surveys with local parents of children </w:t>
      </w:r>
      <w:r w:rsidR="009567BE">
        <w:rPr>
          <w:rFonts w:ascii="Arial" w:hAnsi="Arial" w:cs="Arial"/>
        </w:rPr>
        <w:t xml:space="preserve">aged </w:t>
      </w:r>
      <w:r>
        <w:rPr>
          <w:rFonts w:ascii="Arial" w:hAnsi="Arial" w:cs="Arial"/>
        </w:rPr>
        <w:t xml:space="preserve">under four. </w:t>
      </w:r>
    </w:p>
    <w:p w14:paraId="412ABD26" w14:textId="57964169" w:rsidR="0013093D" w:rsidRDefault="0013093D" w:rsidP="00665678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Parents were asked to rate the issues that were important to them if their child were to a</w:t>
      </w:r>
      <w:r w:rsidR="005531B8">
        <w:rPr>
          <w:rFonts w:ascii="Arial" w:hAnsi="Arial" w:cs="Arial"/>
        </w:rPr>
        <w:t>ccess more than one setting.</w:t>
      </w:r>
      <w:r w:rsidR="00956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following statements were consi</w:t>
      </w:r>
      <w:r w:rsidR="0063550E">
        <w:rPr>
          <w:rFonts w:ascii="Arial" w:hAnsi="Arial" w:cs="Arial"/>
        </w:rPr>
        <w:t>stently rated highly by parents:</w:t>
      </w:r>
    </w:p>
    <w:p w14:paraId="1FA7285C" w14:textId="2F05A90E" w:rsidR="0013093D" w:rsidRPr="0063550E" w:rsidRDefault="0063550E" w:rsidP="00744CE5">
      <w:pPr>
        <w:pStyle w:val="ListBullet"/>
        <w:numPr>
          <w:ilvl w:val="0"/>
          <w:numId w:val="8"/>
        </w:numPr>
        <w:spacing w:after="60" w:line="280" w:lineRule="atLeast"/>
        <w:ind w:right="-39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093D" w:rsidRPr="0063550E">
        <w:rPr>
          <w:rFonts w:ascii="Arial" w:hAnsi="Arial" w:cs="Arial"/>
        </w:rPr>
        <w:t>y child’s safety is protected at all times</w:t>
      </w:r>
    </w:p>
    <w:p w14:paraId="6AC404D2" w14:textId="5822B7DF" w:rsidR="0013093D" w:rsidRPr="009567BE" w:rsidRDefault="0063550E" w:rsidP="00744CE5">
      <w:pPr>
        <w:pStyle w:val="ListBullet"/>
        <w:numPr>
          <w:ilvl w:val="0"/>
          <w:numId w:val="8"/>
        </w:numPr>
        <w:spacing w:after="60" w:line="280" w:lineRule="atLeast"/>
        <w:ind w:right="-39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093D" w:rsidRPr="009567BE">
        <w:rPr>
          <w:rFonts w:ascii="Arial" w:hAnsi="Arial" w:cs="Arial"/>
        </w:rPr>
        <w:t>y child’s relationship with key staff is not disrupted</w:t>
      </w:r>
    </w:p>
    <w:p w14:paraId="7CF9DD5A" w14:textId="7D24E170" w:rsidR="0013093D" w:rsidRPr="009567BE" w:rsidRDefault="0063550E" w:rsidP="00744CE5">
      <w:pPr>
        <w:pStyle w:val="ListBullet"/>
        <w:numPr>
          <w:ilvl w:val="0"/>
          <w:numId w:val="8"/>
        </w:numPr>
        <w:spacing w:after="60" w:line="280" w:lineRule="atLeast"/>
        <w:ind w:right="-39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3093D" w:rsidRPr="009567BE">
        <w:rPr>
          <w:rFonts w:ascii="Arial" w:hAnsi="Arial" w:cs="Arial"/>
        </w:rPr>
        <w:t>taff in both provisions are properly qualified</w:t>
      </w:r>
    </w:p>
    <w:p w14:paraId="18ADC992" w14:textId="3DA2580E" w:rsidR="0013093D" w:rsidRPr="009567BE" w:rsidRDefault="0063550E" w:rsidP="00744CE5">
      <w:pPr>
        <w:pStyle w:val="ListBullet"/>
        <w:numPr>
          <w:ilvl w:val="0"/>
          <w:numId w:val="8"/>
        </w:numPr>
        <w:spacing w:after="200" w:line="280" w:lineRule="atLeast"/>
        <w:ind w:right="-39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3093D" w:rsidRPr="009567BE">
        <w:rPr>
          <w:rFonts w:ascii="Arial" w:hAnsi="Arial" w:cs="Arial"/>
        </w:rPr>
        <w:t>oth venues have suitable environments.</w:t>
      </w:r>
    </w:p>
    <w:p w14:paraId="5E1AB3E3" w14:textId="520958CB" w:rsidR="0013093D" w:rsidRDefault="0013093D" w:rsidP="00665678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Successful mixed model p</w:t>
      </w:r>
      <w:r w:rsidR="00665678">
        <w:rPr>
          <w:rFonts w:ascii="Arial" w:hAnsi="Arial" w:cs="Arial"/>
        </w:rPr>
        <w:t xml:space="preserve">artnerships will need to ensure that </w:t>
      </w:r>
      <w:r>
        <w:rPr>
          <w:rFonts w:ascii="Arial" w:hAnsi="Arial" w:cs="Arial"/>
        </w:rPr>
        <w:t xml:space="preserve">they address these concerns and inform parents what is in place </w:t>
      </w:r>
      <w:r w:rsidR="00EB42E1">
        <w:rPr>
          <w:rFonts w:ascii="Arial" w:hAnsi="Arial" w:cs="Arial"/>
        </w:rPr>
        <w:t xml:space="preserve">to address them, </w:t>
      </w:r>
      <w:r>
        <w:rPr>
          <w:rFonts w:ascii="Arial" w:hAnsi="Arial" w:cs="Arial"/>
        </w:rPr>
        <w:t>particularly in their marketing information.</w:t>
      </w:r>
    </w:p>
    <w:p w14:paraId="65A8A3CF" w14:textId="4F176124" w:rsidR="004208DF" w:rsidRDefault="0013093D" w:rsidP="00665678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Parents may want to pass on relevant information about their child to staff as they drop them off </w:t>
      </w:r>
      <w:r w:rsidR="004208DF">
        <w:rPr>
          <w:rFonts w:ascii="Arial" w:hAnsi="Arial" w:cs="Arial"/>
        </w:rPr>
        <w:t>at their nursery/pre-schoo</w:t>
      </w:r>
      <w:r w:rsidR="00542975">
        <w:rPr>
          <w:rFonts w:ascii="Arial" w:hAnsi="Arial" w:cs="Arial"/>
        </w:rPr>
        <w:t>l</w:t>
      </w:r>
      <w:r w:rsidR="004208DF">
        <w:rPr>
          <w:rFonts w:ascii="Arial" w:hAnsi="Arial" w:cs="Arial"/>
        </w:rPr>
        <w:t xml:space="preserve">/childminder </w:t>
      </w:r>
      <w:r>
        <w:rPr>
          <w:rFonts w:ascii="Arial" w:hAnsi="Arial" w:cs="Arial"/>
        </w:rPr>
        <w:t xml:space="preserve">and will expect staff to be able to tell them about the child’s day when they pick them up. This is fairly straightforward </w:t>
      </w:r>
      <w:r w:rsidR="00542975">
        <w:rPr>
          <w:rFonts w:ascii="Arial" w:hAnsi="Arial" w:cs="Arial"/>
        </w:rPr>
        <w:t>when a child attends</w:t>
      </w:r>
      <w:r>
        <w:rPr>
          <w:rFonts w:ascii="Arial" w:hAnsi="Arial" w:cs="Arial"/>
        </w:rPr>
        <w:t xml:space="preserve"> one </w:t>
      </w:r>
      <w:r w:rsidR="00542975">
        <w:rPr>
          <w:rFonts w:ascii="Arial" w:hAnsi="Arial" w:cs="Arial"/>
        </w:rPr>
        <w:t>place</w:t>
      </w:r>
      <w:r>
        <w:rPr>
          <w:rFonts w:ascii="Arial" w:hAnsi="Arial" w:cs="Arial"/>
        </w:rPr>
        <w:t xml:space="preserve"> but</w:t>
      </w:r>
      <w:r w:rsidR="004208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th</w:t>
      </w:r>
      <w:bookmarkStart w:id="0" w:name="_GoBack"/>
      <w:bookmarkEnd w:id="0"/>
      <w:r>
        <w:rPr>
          <w:rFonts w:ascii="Arial" w:hAnsi="Arial" w:cs="Arial"/>
        </w:rPr>
        <w:t xml:space="preserve">e child transfers to another </w:t>
      </w:r>
      <w:r w:rsidR="004208DF">
        <w:rPr>
          <w:rFonts w:ascii="Arial" w:hAnsi="Arial" w:cs="Arial"/>
        </w:rPr>
        <w:t>provider and site</w:t>
      </w:r>
      <w:r>
        <w:rPr>
          <w:rFonts w:ascii="Arial" w:hAnsi="Arial" w:cs="Arial"/>
        </w:rPr>
        <w:t xml:space="preserve"> during the day</w:t>
      </w:r>
      <w:r w:rsidR="005429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</w:t>
      </w:r>
      <w:r w:rsidR="00542975">
        <w:rPr>
          <w:rFonts w:ascii="Arial" w:hAnsi="Arial" w:cs="Arial"/>
        </w:rPr>
        <w:t xml:space="preserve">e management of this communication process </w:t>
      </w:r>
      <w:r>
        <w:rPr>
          <w:rFonts w:ascii="Arial" w:hAnsi="Arial" w:cs="Arial"/>
        </w:rPr>
        <w:t>w</w:t>
      </w:r>
      <w:r w:rsidR="005A0837">
        <w:rPr>
          <w:rFonts w:ascii="Arial" w:hAnsi="Arial" w:cs="Arial"/>
        </w:rPr>
        <w:t xml:space="preserve">ill need careful consideration. It is as important for the parent and is equally important for the people who work with a child in the course of the day.  Without good communication, opportunities for enhancing a child’s experience will be lost and challenges a child may be experiencing will not be tackled appropriately.  </w:t>
      </w:r>
    </w:p>
    <w:p w14:paraId="1A5B2308" w14:textId="0754E785" w:rsidR="0013093D" w:rsidRDefault="005A0837" w:rsidP="005A0837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All those involved in the early education of a child</w:t>
      </w:r>
      <w:r w:rsidR="0013093D">
        <w:rPr>
          <w:rFonts w:ascii="Arial" w:hAnsi="Arial" w:cs="Arial"/>
        </w:rPr>
        <w:t xml:space="preserve"> may want to consider </w:t>
      </w:r>
      <w:r w:rsidR="004208DF">
        <w:rPr>
          <w:rFonts w:ascii="Arial" w:hAnsi="Arial" w:cs="Arial"/>
        </w:rPr>
        <w:t xml:space="preserve">the </w:t>
      </w:r>
      <w:r w:rsidR="0013093D">
        <w:rPr>
          <w:rFonts w:ascii="Arial" w:hAnsi="Arial" w:cs="Arial"/>
        </w:rPr>
        <w:t>use of a daily diary that stays with the child and is</w:t>
      </w:r>
      <w:r w:rsidR="004208DF">
        <w:rPr>
          <w:rFonts w:ascii="Arial" w:hAnsi="Arial" w:cs="Arial"/>
        </w:rPr>
        <w:t xml:space="preserve"> kept up-to-</w:t>
      </w:r>
      <w:r w:rsidR="0013093D">
        <w:rPr>
          <w:rFonts w:ascii="Arial" w:hAnsi="Arial" w:cs="Arial"/>
        </w:rPr>
        <w:t xml:space="preserve">date by staff in </w:t>
      </w:r>
      <w:r>
        <w:rPr>
          <w:rFonts w:ascii="Arial" w:hAnsi="Arial" w:cs="Arial"/>
        </w:rPr>
        <w:t xml:space="preserve">any </w:t>
      </w:r>
      <w:r w:rsidR="0013093D">
        <w:rPr>
          <w:rFonts w:ascii="Arial" w:hAnsi="Arial" w:cs="Arial"/>
        </w:rPr>
        <w:t xml:space="preserve">settings </w:t>
      </w:r>
      <w:r>
        <w:rPr>
          <w:rFonts w:ascii="Arial" w:hAnsi="Arial" w:cs="Arial"/>
        </w:rPr>
        <w:t xml:space="preserve">that they attend. Such a diary should start with an initial overview of a child’s needs/likes/preferences etc and can be used </w:t>
      </w:r>
      <w:r w:rsidR="0013093D">
        <w:rPr>
          <w:rFonts w:ascii="Arial" w:hAnsi="Arial" w:cs="Arial"/>
        </w:rPr>
        <w:t>to log relevant information relating to the child’s moods, sleep, food, clothing, activities, achievements, home learning ideas etc.</w:t>
      </w:r>
    </w:p>
    <w:p w14:paraId="355BA28E" w14:textId="6BD221E3" w:rsidR="0013093D" w:rsidRDefault="005A0837" w:rsidP="00665678">
      <w:pPr>
        <w:spacing w:after="20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 relation to this, t</w:t>
      </w:r>
      <w:r w:rsidR="0013093D">
        <w:rPr>
          <w:rFonts w:ascii="Arial" w:hAnsi="Arial" w:cs="Arial"/>
        </w:rPr>
        <w:t xml:space="preserve">he </w:t>
      </w:r>
      <w:r w:rsidR="000334A1">
        <w:rPr>
          <w:rFonts w:ascii="Arial" w:hAnsi="Arial" w:cs="Arial"/>
        </w:rPr>
        <w:t>Early Years Foundation Stage (</w:t>
      </w:r>
      <w:r w:rsidR="0013093D">
        <w:rPr>
          <w:rFonts w:ascii="Arial" w:hAnsi="Arial" w:cs="Arial"/>
        </w:rPr>
        <w:t>EYFS</w:t>
      </w:r>
      <w:r w:rsidR="000334A1">
        <w:rPr>
          <w:rFonts w:ascii="Arial" w:hAnsi="Arial" w:cs="Arial"/>
        </w:rPr>
        <w:t>)</w:t>
      </w:r>
      <w:r w:rsidR="0013093D">
        <w:rPr>
          <w:rFonts w:ascii="Arial" w:hAnsi="Arial" w:cs="Arial"/>
        </w:rPr>
        <w:t xml:space="preserve"> </w:t>
      </w:r>
      <w:r w:rsidR="000334A1">
        <w:rPr>
          <w:rFonts w:ascii="Arial" w:hAnsi="Arial" w:cs="Arial"/>
        </w:rPr>
        <w:t xml:space="preserve">statutory </w:t>
      </w:r>
      <w:r>
        <w:rPr>
          <w:rFonts w:ascii="Arial" w:hAnsi="Arial" w:cs="Arial"/>
        </w:rPr>
        <w:t>framework</w:t>
      </w:r>
      <w:r w:rsidR="000334A1"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="0013093D">
        <w:rPr>
          <w:rFonts w:ascii="Arial" w:hAnsi="Arial" w:cs="Arial"/>
        </w:rPr>
        <w:t>states;</w:t>
      </w:r>
    </w:p>
    <w:p w14:paraId="1777E15A" w14:textId="77777777" w:rsidR="0013093D" w:rsidRDefault="002E331E" w:rsidP="00665678">
      <w:pPr>
        <w:pStyle w:val="ListParagraph"/>
        <w:jc w:val="both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“</w:t>
      </w:r>
      <w:r w:rsidR="0013093D" w:rsidRPr="002E331E">
        <w:rPr>
          <w:rFonts w:ascii="Arial" w:eastAsia="Times New Roman" w:hAnsi="Arial" w:cs="Arial"/>
          <w:i/>
          <w:lang w:val="en" w:eastAsia="en-GB"/>
        </w:rPr>
        <w:t>Parents and/or carers should be kept up-to-date with their child’s progress and development. Practitioners should address any learning and development needs in partnership with parents and/or carers, and any relevant professionals.</w:t>
      </w:r>
      <w:r w:rsidRPr="002E331E">
        <w:rPr>
          <w:rFonts w:ascii="Arial" w:eastAsia="Times New Roman" w:hAnsi="Arial" w:cs="Arial"/>
          <w:i/>
          <w:lang w:val="en" w:eastAsia="en-GB"/>
        </w:rPr>
        <w:t>”</w:t>
      </w:r>
    </w:p>
    <w:p w14:paraId="13A0ADB7" w14:textId="6D4C4552" w:rsidR="00055360" w:rsidRDefault="00055360" w:rsidP="00665678">
      <w:pPr>
        <w:spacing w:after="200" w:line="280" w:lineRule="atLeast"/>
        <w:jc w:val="both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 xml:space="preserve">Providers of early education </w:t>
      </w:r>
      <w:r w:rsidR="0013093D">
        <w:rPr>
          <w:rFonts w:ascii="Arial" w:eastAsia="Times New Roman" w:hAnsi="Arial" w:cs="Arial"/>
          <w:lang w:val="en" w:eastAsia="en-GB"/>
        </w:rPr>
        <w:t>usual</w:t>
      </w:r>
      <w:r>
        <w:rPr>
          <w:rFonts w:ascii="Arial" w:eastAsia="Times New Roman" w:hAnsi="Arial" w:cs="Arial"/>
          <w:lang w:val="en" w:eastAsia="en-GB"/>
        </w:rPr>
        <w:t>ly have periodic set times</w:t>
      </w:r>
      <w:r w:rsidR="00E36B0C">
        <w:rPr>
          <w:rFonts w:ascii="Arial" w:eastAsia="Times New Roman" w:hAnsi="Arial" w:cs="Arial"/>
          <w:lang w:val="en" w:eastAsia="en-GB"/>
        </w:rPr>
        <w:t>,</w:t>
      </w:r>
      <w:r>
        <w:rPr>
          <w:rFonts w:ascii="Arial" w:eastAsia="Times New Roman" w:hAnsi="Arial" w:cs="Arial"/>
          <w:lang w:val="en" w:eastAsia="en-GB"/>
        </w:rPr>
        <w:t xml:space="preserve"> </w:t>
      </w:r>
      <w:r w:rsidR="00E36B0C">
        <w:rPr>
          <w:rFonts w:ascii="Arial" w:eastAsia="Times New Roman" w:hAnsi="Arial" w:cs="Arial"/>
          <w:lang w:val="en" w:eastAsia="en-GB"/>
        </w:rPr>
        <w:t xml:space="preserve">in addition to daily feedback, </w:t>
      </w:r>
      <w:r w:rsidR="000F2C97">
        <w:rPr>
          <w:rFonts w:ascii="Arial" w:eastAsia="Times New Roman" w:hAnsi="Arial" w:cs="Arial"/>
          <w:lang w:val="en" w:eastAsia="en-GB"/>
        </w:rPr>
        <w:t>when an exchange with parents</w:t>
      </w:r>
      <w:r w:rsidR="0013093D">
        <w:rPr>
          <w:rFonts w:ascii="Arial" w:eastAsia="Times New Roman" w:hAnsi="Arial" w:cs="Arial"/>
          <w:lang w:val="en" w:eastAsia="en-GB"/>
        </w:rPr>
        <w:t xml:space="preserve"> takes place. </w:t>
      </w:r>
      <w:r w:rsidR="002E331E">
        <w:rPr>
          <w:rFonts w:ascii="Arial" w:eastAsia="Times New Roman" w:hAnsi="Arial" w:cs="Arial"/>
          <w:lang w:val="en" w:eastAsia="en-GB"/>
        </w:rPr>
        <w:t xml:space="preserve"> </w:t>
      </w:r>
      <w:r w:rsidR="0013093D">
        <w:rPr>
          <w:rFonts w:ascii="Arial" w:eastAsia="Times New Roman" w:hAnsi="Arial" w:cs="Arial"/>
          <w:lang w:val="en" w:eastAsia="en-GB"/>
        </w:rPr>
        <w:t xml:space="preserve">In </w:t>
      </w:r>
      <w:r w:rsidR="002E331E">
        <w:rPr>
          <w:rFonts w:ascii="Arial" w:eastAsia="Times New Roman" w:hAnsi="Arial" w:cs="Arial"/>
          <w:lang w:val="en" w:eastAsia="en-GB"/>
        </w:rPr>
        <w:t>a</w:t>
      </w:r>
      <w:r w:rsidR="0013093D">
        <w:rPr>
          <w:rFonts w:ascii="Arial" w:eastAsia="Times New Roman" w:hAnsi="Arial" w:cs="Arial"/>
          <w:lang w:val="en" w:eastAsia="en-GB"/>
        </w:rPr>
        <w:t xml:space="preserve"> mixed model approach, </w:t>
      </w:r>
      <w:r>
        <w:rPr>
          <w:rFonts w:ascii="Arial" w:eastAsia="Times New Roman" w:hAnsi="Arial" w:cs="Arial"/>
          <w:lang w:val="en" w:eastAsia="en-GB"/>
        </w:rPr>
        <w:t>the providers</w:t>
      </w:r>
      <w:r w:rsidR="0013093D">
        <w:rPr>
          <w:rFonts w:ascii="Arial" w:eastAsia="Times New Roman" w:hAnsi="Arial" w:cs="Arial"/>
          <w:lang w:val="en" w:eastAsia="en-GB"/>
        </w:rPr>
        <w:t xml:space="preserve"> involved could try and co-ordinate the</w:t>
      </w:r>
      <w:r>
        <w:rPr>
          <w:rFonts w:ascii="Arial" w:eastAsia="Times New Roman" w:hAnsi="Arial" w:cs="Arial"/>
          <w:lang w:val="en" w:eastAsia="en-GB"/>
        </w:rPr>
        <w:t xml:space="preserve"> set periodic</w:t>
      </w:r>
      <w:r w:rsidR="0013093D">
        <w:rPr>
          <w:rFonts w:ascii="Arial" w:eastAsia="Times New Roman" w:hAnsi="Arial" w:cs="Arial"/>
          <w:lang w:val="en" w:eastAsia="en-GB"/>
        </w:rPr>
        <w:t xml:space="preserve"> meetings with parents so they can both give feedback. </w:t>
      </w:r>
      <w:r w:rsidR="002E331E">
        <w:rPr>
          <w:rFonts w:ascii="Arial" w:eastAsia="Times New Roman" w:hAnsi="Arial" w:cs="Arial"/>
          <w:lang w:val="en" w:eastAsia="en-GB"/>
        </w:rPr>
        <w:t xml:space="preserve"> </w:t>
      </w:r>
    </w:p>
    <w:p w14:paraId="6D0D0346" w14:textId="513104BE" w:rsidR="0013093D" w:rsidRDefault="0013093D" w:rsidP="00665678">
      <w:pPr>
        <w:spacing w:after="200" w:line="280" w:lineRule="atLeast"/>
        <w:jc w:val="both"/>
      </w:pPr>
      <w:r>
        <w:rPr>
          <w:rFonts w:ascii="Arial" w:eastAsia="Times New Roman" w:hAnsi="Arial" w:cs="Arial"/>
          <w:lang w:val="en" w:eastAsia="en-GB"/>
        </w:rPr>
        <w:lastRenderedPageBreak/>
        <w:t xml:space="preserve">Alternatively, they could use </w:t>
      </w:r>
      <w:r w:rsidR="00055360">
        <w:rPr>
          <w:rFonts w:ascii="Arial" w:eastAsia="Times New Roman" w:hAnsi="Arial" w:cs="Arial"/>
          <w:lang w:val="en" w:eastAsia="en-GB"/>
        </w:rPr>
        <w:t>a</w:t>
      </w:r>
      <w:r>
        <w:rPr>
          <w:rFonts w:ascii="Arial" w:eastAsia="Times New Roman" w:hAnsi="Arial" w:cs="Arial"/>
          <w:lang w:val="en" w:eastAsia="en-GB"/>
        </w:rPr>
        <w:t xml:space="preserve"> model where one ‘key person’ takes the lead in assessing the child with input from the other </w:t>
      </w:r>
      <w:r w:rsidR="00055360">
        <w:rPr>
          <w:rFonts w:ascii="Arial" w:eastAsia="Times New Roman" w:hAnsi="Arial" w:cs="Arial"/>
          <w:lang w:val="en" w:eastAsia="en-GB"/>
        </w:rPr>
        <w:t>providers</w:t>
      </w:r>
      <w:r>
        <w:rPr>
          <w:rFonts w:ascii="Arial" w:eastAsia="Times New Roman" w:hAnsi="Arial" w:cs="Arial"/>
          <w:lang w:val="en" w:eastAsia="en-GB"/>
        </w:rPr>
        <w:t xml:space="preserve"> and the lead ‘key person’ feeds back to the parents and or/carers. </w:t>
      </w:r>
    </w:p>
    <w:p w14:paraId="27437C82" w14:textId="77777777" w:rsidR="005E2860" w:rsidRDefault="005E2860" w:rsidP="00665678">
      <w:pPr>
        <w:jc w:val="both"/>
      </w:pPr>
    </w:p>
    <w:sectPr w:rsidR="005E2860" w:rsidSect="00E8213F">
      <w:headerReference w:type="default" r:id="rId9"/>
      <w:footerReference w:type="even" r:id="rId10"/>
      <w:footerReference w:type="default" r:id="rId11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BC7C4" w14:textId="77777777" w:rsidR="00405E64" w:rsidRDefault="00405E64" w:rsidP="00E8213F">
      <w:pPr>
        <w:spacing w:after="0" w:line="240" w:lineRule="auto"/>
      </w:pPr>
      <w:r>
        <w:separator/>
      </w:r>
    </w:p>
  </w:endnote>
  <w:endnote w:type="continuationSeparator" w:id="0">
    <w:p w14:paraId="483A9413" w14:textId="77777777" w:rsidR="00405E64" w:rsidRDefault="00405E64" w:rsidP="00E8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59F23" w14:textId="77777777" w:rsidR="00E8213F" w:rsidRDefault="00E8213F" w:rsidP="00623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DF89F" w14:textId="77777777" w:rsidR="00E8213F" w:rsidRDefault="00E8213F" w:rsidP="00E821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6DC28" w14:textId="77777777" w:rsidR="00E8213F" w:rsidRPr="00E8213F" w:rsidRDefault="00E8213F" w:rsidP="006233CD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1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6DF409" w14:textId="77777777" w:rsidR="00E8213F" w:rsidRDefault="00E8213F" w:rsidP="00E821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01283" w14:textId="77777777" w:rsidR="00405E64" w:rsidRDefault="00405E64" w:rsidP="00E8213F">
      <w:pPr>
        <w:spacing w:after="0" w:line="240" w:lineRule="auto"/>
      </w:pPr>
      <w:r>
        <w:separator/>
      </w:r>
    </w:p>
  </w:footnote>
  <w:footnote w:type="continuationSeparator" w:id="0">
    <w:p w14:paraId="7628DF76" w14:textId="77777777" w:rsidR="00405E64" w:rsidRDefault="00405E64" w:rsidP="00E8213F">
      <w:pPr>
        <w:spacing w:after="0" w:line="240" w:lineRule="auto"/>
      </w:pPr>
      <w:r>
        <w:continuationSeparator/>
      </w:r>
    </w:p>
  </w:footnote>
  <w:footnote w:id="1">
    <w:p w14:paraId="776AE62A" w14:textId="0BCE022B" w:rsidR="000334A1" w:rsidRPr="00E36B0C" w:rsidRDefault="000334A1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E36B0C" w:rsidRPr="00E36B0C">
          <w:rPr>
            <w:rStyle w:val="Hyperlink"/>
            <w:rFonts w:ascii="Arial" w:hAnsi="Arial" w:cs="Arial"/>
            <w:sz w:val="18"/>
            <w:szCs w:val="18"/>
          </w:rPr>
          <w:t>https://www.gov.uk/government/uploads/system/uploads/attachment_data/file/335504/EYFS_framework_from_1_September_2014__with_clarification_note.pdf</w:t>
        </w:r>
      </w:hyperlink>
    </w:p>
    <w:p w14:paraId="1D633951" w14:textId="77777777" w:rsidR="00E36B0C" w:rsidRPr="00E36B0C" w:rsidRDefault="00E36B0C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8F8F7" w14:textId="77777777" w:rsidR="00E8213F" w:rsidRDefault="00E8213F" w:rsidP="00E8213F">
    <w:pPr>
      <w:pStyle w:val="Header"/>
      <w:tabs>
        <w:tab w:val="center" w:pos="8550"/>
      </w:tabs>
      <w:jc w:val="right"/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47B41FFB" wp14:editId="5FAB58F1">
          <wp:simplePos x="0" y="0"/>
          <wp:positionH relativeFrom="page">
            <wp:posOffset>323850</wp:posOffset>
          </wp:positionH>
          <wp:positionV relativeFrom="page">
            <wp:posOffset>600075</wp:posOffset>
          </wp:positionV>
          <wp:extent cx="2132965" cy="466725"/>
          <wp:effectExtent l="0" t="0" r="635" b="9525"/>
          <wp:wrapSquare wrapText="bothSides"/>
          <wp:docPr id="73" name="Picture 73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20968"/>
                  <a:stretch/>
                </pic:blipFill>
                <pic:spPr bwMode="auto">
                  <a:xfrm>
                    <a:off x="0" y="0"/>
                    <a:ext cx="213296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eastAsia="Times New Roman"/>
        <w:noProof/>
        <w:lang w:eastAsia="en-GB"/>
      </w:rPr>
      <w:drawing>
        <wp:inline distT="0" distB="0" distL="0" distR="0" wp14:anchorId="600C247E" wp14:editId="4CE0D41C">
          <wp:extent cx="1087200" cy="669600"/>
          <wp:effectExtent l="0" t="0" r="0" b="0"/>
          <wp:docPr id="74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56825F" w14:textId="77777777" w:rsidR="00E8213F" w:rsidRDefault="00E821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080F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591E7D"/>
    <w:multiLevelType w:val="multilevel"/>
    <w:tmpl w:val="BA920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676264"/>
    <w:multiLevelType w:val="multilevel"/>
    <w:tmpl w:val="A57C2D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5CF3312B"/>
    <w:multiLevelType w:val="multilevel"/>
    <w:tmpl w:val="9B9653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787F71"/>
    <w:multiLevelType w:val="hybridMultilevel"/>
    <w:tmpl w:val="BF6C4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110CDA"/>
    <w:multiLevelType w:val="hybridMultilevel"/>
    <w:tmpl w:val="9506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1D703B"/>
    <w:multiLevelType w:val="hybridMultilevel"/>
    <w:tmpl w:val="9B965346"/>
    <w:lvl w:ilvl="0" w:tplc="FD7AB616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1F497D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3D"/>
    <w:rsid w:val="000334A1"/>
    <w:rsid w:val="00055360"/>
    <w:rsid w:val="000F2C97"/>
    <w:rsid w:val="0013093D"/>
    <w:rsid w:val="002A645D"/>
    <w:rsid w:val="002E06AD"/>
    <w:rsid w:val="002E331E"/>
    <w:rsid w:val="00404361"/>
    <w:rsid w:val="00405E64"/>
    <w:rsid w:val="004208DF"/>
    <w:rsid w:val="004D345B"/>
    <w:rsid w:val="00542975"/>
    <w:rsid w:val="005531B8"/>
    <w:rsid w:val="005A0837"/>
    <w:rsid w:val="005E2860"/>
    <w:rsid w:val="005E5849"/>
    <w:rsid w:val="0063550E"/>
    <w:rsid w:val="00665678"/>
    <w:rsid w:val="00744CE5"/>
    <w:rsid w:val="007A7288"/>
    <w:rsid w:val="007E42D9"/>
    <w:rsid w:val="008F47AC"/>
    <w:rsid w:val="009567BE"/>
    <w:rsid w:val="0099368F"/>
    <w:rsid w:val="00C50A5B"/>
    <w:rsid w:val="00E36B0C"/>
    <w:rsid w:val="00E8213F"/>
    <w:rsid w:val="00EB42E1"/>
    <w:rsid w:val="00FB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EF89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93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3093D"/>
    <w:pPr>
      <w:ind w:left="720"/>
    </w:pPr>
  </w:style>
  <w:style w:type="paragraph" w:styleId="ListBullet">
    <w:name w:val="List Bullet"/>
    <w:basedOn w:val="Normal"/>
    <w:uiPriority w:val="99"/>
    <w:unhideWhenUsed/>
    <w:rsid w:val="009567BE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3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31E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21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3F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21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3F"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ptBullets">
    <w:name w:val="DeptBullets"/>
    <w:basedOn w:val="Normal"/>
    <w:rsid w:val="00E8213F"/>
    <w:pPr>
      <w:numPr>
        <w:numId w:val="5"/>
      </w:numPr>
      <w:suppressAutoHyphens w:val="0"/>
      <w:autoSpaceDN/>
      <w:spacing w:after="24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8213F"/>
  </w:style>
  <w:style w:type="paragraph" w:styleId="FootnoteText">
    <w:name w:val="footnote text"/>
    <w:basedOn w:val="Normal"/>
    <w:link w:val="FootnoteTextChar"/>
    <w:uiPriority w:val="99"/>
    <w:unhideWhenUsed/>
    <w:rsid w:val="000334A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4A1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334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6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93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3093D"/>
    <w:pPr>
      <w:ind w:left="720"/>
    </w:pPr>
  </w:style>
  <w:style w:type="paragraph" w:styleId="ListBullet">
    <w:name w:val="List Bullet"/>
    <w:basedOn w:val="Normal"/>
    <w:uiPriority w:val="99"/>
    <w:unhideWhenUsed/>
    <w:rsid w:val="009567BE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3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31E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21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3F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21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3F"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ptBullets">
    <w:name w:val="DeptBullets"/>
    <w:basedOn w:val="Normal"/>
    <w:rsid w:val="00E8213F"/>
    <w:pPr>
      <w:numPr>
        <w:numId w:val="5"/>
      </w:numPr>
      <w:suppressAutoHyphens w:val="0"/>
      <w:autoSpaceDN/>
      <w:spacing w:after="24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8213F"/>
  </w:style>
  <w:style w:type="paragraph" w:styleId="FootnoteText">
    <w:name w:val="footnote text"/>
    <w:basedOn w:val="Normal"/>
    <w:link w:val="FootnoteTextChar"/>
    <w:uiPriority w:val="99"/>
    <w:unhideWhenUsed/>
    <w:rsid w:val="000334A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4A1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334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6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uploads/system/uploads/attachment_data/file/335504/EYFS_framework_from_1_September_2014__with_clarification_not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E3FD92-6C2F-4410-9F61-D8B03D80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F9ED1EC</Template>
  <TotalTime>35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Leigh Management Limited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Leigh</dc:creator>
  <cp:lastModifiedBy>Nina Corbett</cp:lastModifiedBy>
  <cp:revision>9</cp:revision>
  <dcterms:created xsi:type="dcterms:W3CDTF">2016-11-07T12:10:00Z</dcterms:created>
  <dcterms:modified xsi:type="dcterms:W3CDTF">2016-11-24T12:18:00Z</dcterms:modified>
</cp:coreProperties>
</file>