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C80" w:rsidRDefault="00DB2C80" w:rsidP="00DB2C80">
      <w:r>
        <w:t>Thank you for helping us support professionals involved in delivering the 30 hour offer and the families who could benefit from the offer by sharing the free toolkit. We have prepared suggested copy and graphics you can use online to help spread the word.</w:t>
      </w:r>
    </w:p>
    <w:p w:rsidR="00DB2C80" w:rsidRDefault="00DB2C80" w:rsidP="00DB2C80"/>
    <w:p w:rsidR="00DB2C80" w:rsidRPr="00DB2C80" w:rsidRDefault="00DB2C80" w:rsidP="00DB2C80">
      <w:pPr>
        <w:rPr>
          <w:b/>
        </w:rPr>
      </w:pPr>
      <w:r w:rsidRPr="00DB2C80">
        <w:rPr>
          <w:b/>
        </w:rPr>
        <w:t>Newsletter:</w:t>
      </w:r>
    </w:p>
    <w:p w:rsidR="00DB2C80" w:rsidRDefault="00DB2C80" w:rsidP="00DB2C80"/>
    <w:p w:rsidR="00200540" w:rsidRDefault="00200540" w:rsidP="00200540">
      <w:r>
        <w:t>The Family and Childcare Trust, in conjunction with the Department for Education, has designed a free toolkit to support mixed model partnership approaches to delivering the extended free entitlement for three and four year olds. The interactive toolkit will help providers:</w:t>
      </w:r>
    </w:p>
    <w:p w:rsidR="00200540" w:rsidRDefault="00200540" w:rsidP="00200540"/>
    <w:p w:rsidR="00200540" w:rsidRDefault="00200540" w:rsidP="00200540">
      <w:pPr>
        <w:pStyle w:val="ListParagraph"/>
        <w:numPr>
          <w:ilvl w:val="0"/>
          <w:numId w:val="1"/>
        </w:numPr>
      </w:pPr>
      <w:r>
        <w:t>Think about how to get started</w:t>
      </w:r>
    </w:p>
    <w:p w:rsidR="00200540" w:rsidRDefault="00200540" w:rsidP="00200540">
      <w:pPr>
        <w:pStyle w:val="ListParagraph"/>
        <w:numPr>
          <w:ilvl w:val="0"/>
          <w:numId w:val="1"/>
        </w:numPr>
      </w:pPr>
      <w:r>
        <w:t>Assess the likely supply of and demand for the extended free entitlement</w:t>
      </w:r>
    </w:p>
    <w:p w:rsidR="00200540" w:rsidRDefault="00200540" w:rsidP="00200540">
      <w:pPr>
        <w:pStyle w:val="ListParagraph"/>
        <w:numPr>
          <w:ilvl w:val="0"/>
          <w:numId w:val="1"/>
        </w:numPr>
      </w:pPr>
      <w:r>
        <w:t>Explore benefits and challenges of adopting a partnership approach</w:t>
      </w:r>
    </w:p>
    <w:p w:rsidR="00200540" w:rsidRDefault="00200540" w:rsidP="00200540">
      <w:pPr>
        <w:pStyle w:val="ListParagraph"/>
        <w:numPr>
          <w:ilvl w:val="0"/>
          <w:numId w:val="1"/>
        </w:numPr>
      </w:pPr>
      <w:r>
        <w:t>Explore how relationships with parents (mothers, fathers and other carers) might change</w:t>
      </w:r>
    </w:p>
    <w:p w:rsidR="00787164" w:rsidRDefault="00200540" w:rsidP="00200540">
      <w:pPr>
        <w:pStyle w:val="ListParagraph"/>
        <w:numPr>
          <w:ilvl w:val="0"/>
          <w:numId w:val="1"/>
        </w:numPr>
      </w:pPr>
      <w:r>
        <w:t>Learn from a number of case studies</w:t>
      </w:r>
    </w:p>
    <w:p w:rsidR="00200540" w:rsidRDefault="00200540" w:rsidP="00200540"/>
    <w:p w:rsidR="00DB2C80" w:rsidRDefault="00DB2C80" w:rsidP="00200540">
      <w:r>
        <w:t xml:space="preserve">You can access the toolkit here: </w:t>
      </w:r>
      <w:hyperlink r:id="rId5" w:history="1">
        <w:r w:rsidR="00FF7B2A" w:rsidRPr="00024C8C">
          <w:rPr>
            <w:rStyle w:val="Hyperlink"/>
          </w:rPr>
          <w:t>http://bit.ly/2gDT49v</w:t>
        </w:r>
      </w:hyperlink>
    </w:p>
    <w:p w:rsidR="00DB2C80" w:rsidRDefault="00DB2C80" w:rsidP="00200540"/>
    <w:p w:rsidR="00DB2C80" w:rsidRDefault="00DB2C80" w:rsidP="00200540">
      <w:r>
        <w:t xml:space="preserve">If you would like additional support </w:t>
      </w:r>
      <w:r w:rsidRPr="00DB2C80">
        <w:t xml:space="preserve">or consulting </w:t>
      </w:r>
      <w:r>
        <w:t xml:space="preserve">on delivering the 30 hour offer, please contact Krystyna Pinches at </w:t>
      </w:r>
      <w:hyperlink r:id="rId6" w:history="1">
        <w:r w:rsidRPr="00024C8C">
          <w:rPr>
            <w:rStyle w:val="Hyperlink"/>
          </w:rPr>
          <w:t>krystyna@familyandchildcaretrust.org</w:t>
        </w:r>
      </w:hyperlink>
      <w:r>
        <w:t xml:space="preserve">. </w:t>
      </w:r>
    </w:p>
    <w:p w:rsidR="00DB2C80" w:rsidRDefault="00DB2C80" w:rsidP="00200540"/>
    <w:p w:rsidR="00200540" w:rsidRPr="004D4DD8" w:rsidRDefault="00200540" w:rsidP="00200540">
      <w:pPr>
        <w:rPr>
          <w:b/>
        </w:rPr>
      </w:pPr>
      <w:r w:rsidRPr="004D4DD8">
        <w:rPr>
          <w:b/>
        </w:rPr>
        <w:t>Twitter:</w:t>
      </w:r>
      <w:r w:rsidR="004D4DD8">
        <w:rPr>
          <w:b/>
        </w:rPr>
        <w:br/>
      </w:r>
    </w:p>
    <w:p w:rsidR="00C718A8" w:rsidRDefault="009E35BE" w:rsidP="00FF7B2A">
      <w:pPr>
        <w:pStyle w:val="ListParagraph"/>
        <w:numPr>
          <w:ilvl w:val="0"/>
          <w:numId w:val="2"/>
        </w:numPr>
      </w:pPr>
      <w:r>
        <w:t>Here’s the m</w:t>
      </w:r>
      <w:r w:rsidR="006B16E2">
        <w:t xml:space="preserve">ost comprehensive toolkit on </w:t>
      </w:r>
      <w:r w:rsidR="00D91A0D">
        <w:t>working in partnerships to</w:t>
      </w:r>
      <w:r w:rsidR="006B16E2">
        <w:t xml:space="preserve"> </w:t>
      </w:r>
      <w:r w:rsidR="00D91A0D">
        <w:t>deliver</w:t>
      </w:r>
      <w:r w:rsidR="006B16E2">
        <w:t xml:space="preserve"> #30hourchildcare</w:t>
      </w:r>
      <w:r w:rsidR="00D91A0D">
        <w:t xml:space="preserve">. Download for free: </w:t>
      </w:r>
      <w:hyperlink r:id="rId7" w:history="1">
        <w:r w:rsidR="00FF7B2A" w:rsidRPr="00024C8C">
          <w:rPr>
            <w:rStyle w:val="Hyperlink"/>
          </w:rPr>
          <w:t>http://bit.ly/2gDT49vj</w:t>
        </w:r>
      </w:hyperlink>
      <w:r w:rsidR="004D4DD8">
        <w:br/>
      </w:r>
    </w:p>
    <w:p w:rsidR="00D91A0D" w:rsidRDefault="00D91A0D" w:rsidP="00FF7B2A">
      <w:pPr>
        <w:pStyle w:val="ListParagraph"/>
        <w:numPr>
          <w:ilvl w:val="0"/>
          <w:numId w:val="2"/>
        </w:numPr>
      </w:pPr>
      <w:r>
        <w:t xml:space="preserve">Free toolkit to get your service ready to deliver #30hourchildcare by partnering up with other childcare services. </w:t>
      </w:r>
      <w:hyperlink r:id="rId8" w:history="1">
        <w:r w:rsidR="00FF7B2A" w:rsidRPr="00024C8C">
          <w:rPr>
            <w:rStyle w:val="Hyperlink"/>
          </w:rPr>
          <w:t>http://bit.ly/2gDT49v</w:t>
        </w:r>
      </w:hyperlink>
      <w:r w:rsidR="00FF7B2A">
        <w:br/>
      </w:r>
    </w:p>
    <w:p w:rsidR="009E35BE" w:rsidRDefault="009E35BE" w:rsidP="00FF7B2A">
      <w:pPr>
        <w:pStyle w:val="ListParagraph"/>
        <w:numPr>
          <w:ilvl w:val="0"/>
          <w:numId w:val="2"/>
        </w:numPr>
      </w:pPr>
      <w:r>
        <w:t>Partner up with local early years services to deliver your #30hourschildcare. Free toolkit covers every step:</w:t>
      </w:r>
      <w:r w:rsidRPr="009E35BE">
        <w:t xml:space="preserve"> </w:t>
      </w:r>
      <w:hyperlink r:id="rId9" w:history="1">
        <w:r w:rsidR="00FF7B2A" w:rsidRPr="00024C8C">
          <w:rPr>
            <w:rStyle w:val="Hyperlink"/>
          </w:rPr>
          <w:t>http://bit.ly/2gDT49v</w:t>
        </w:r>
      </w:hyperlink>
      <w:r w:rsidR="00FF7B2A">
        <w:br/>
      </w:r>
    </w:p>
    <w:p w:rsidR="00D91A0D" w:rsidRDefault="00D91A0D" w:rsidP="00FF7B2A">
      <w:pPr>
        <w:pStyle w:val="ListParagraph"/>
        <w:numPr>
          <w:ilvl w:val="0"/>
          <w:numId w:val="2"/>
        </w:numPr>
      </w:pPr>
      <w:r>
        <w:t xml:space="preserve">You don’t have to deliver #30hourchildcare on your own. Partner up w/ nearby services. Free toolkit to get started </w:t>
      </w:r>
      <w:hyperlink r:id="rId10" w:history="1">
        <w:r w:rsidR="00FF7B2A" w:rsidRPr="00024C8C">
          <w:rPr>
            <w:rStyle w:val="Hyperlink"/>
          </w:rPr>
          <w:t>http://bit.ly/2gDT49v</w:t>
        </w:r>
      </w:hyperlink>
      <w:r w:rsidR="00FF7B2A">
        <w:br/>
      </w:r>
    </w:p>
    <w:p w:rsidR="00D91A0D" w:rsidRDefault="00D91A0D" w:rsidP="00FF7B2A">
      <w:pPr>
        <w:pStyle w:val="ListParagraph"/>
        <w:numPr>
          <w:ilvl w:val="0"/>
          <w:numId w:val="2"/>
        </w:numPr>
      </w:pPr>
      <w:r>
        <w:t xml:space="preserve">Working in partnership to deliver #30hourchildcare? </w:t>
      </w:r>
      <w:r w:rsidR="00874410">
        <w:t xml:space="preserve">Free toolkit will help you cover all the bases </w:t>
      </w:r>
      <w:hyperlink r:id="rId11" w:history="1">
        <w:r w:rsidR="00FF7B2A" w:rsidRPr="00024C8C">
          <w:rPr>
            <w:rStyle w:val="Hyperlink"/>
          </w:rPr>
          <w:t>http://bit.ly/2gDT49v</w:t>
        </w:r>
      </w:hyperlink>
      <w:r w:rsidR="00FF7B2A">
        <w:br/>
      </w:r>
    </w:p>
    <w:p w:rsidR="00874410" w:rsidRDefault="00874410" w:rsidP="00FF7B2A">
      <w:pPr>
        <w:pStyle w:val="ListParagraph"/>
        <w:numPr>
          <w:ilvl w:val="0"/>
          <w:numId w:val="2"/>
        </w:numPr>
      </w:pPr>
      <w:r>
        <w:t>Free templates, tools, guides and case studies to help you partner with local services to deliver #30hourchildcare</w:t>
      </w:r>
      <w:r w:rsidR="00FF7B2A">
        <w:t xml:space="preserve"> </w:t>
      </w:r>
      <w:hyperlink r:id="rId12" w:history="1">
        <w:r w:rsidR="00FF7B2A" w:rsidRPr="00024C8C">
          <w:rPr>
            <w:rStyle w:val="Hyperlink"/>
          </w:rPr>
          <w:t>http://bit.ly/2gDT49v</w:t>
        </w:r>
      </w:hyperlink>
      <w:r w:rsidR="00FF7B2A">
        <w:br/>
      </w:r>
    </w:p>
    <w:p w:rsidR="009E35BE" w:rsidRDefault="009E35BE" w:rsidP="00FF7B2A">
      <w:pPr>
        <w:pStyle w:val="ListParagraph"/>
        <w:numPr>
          <w:ilvl w:val="0"/>
          <w:numId w:val="2"/>
        </w:numPr>
      </w:pPr>
      <w:r>
        <w:t>Q</w:t>
      </w:r>
      <w:r w:rsidR="00874410">
        <w:t xml:space="preserve">uestions about partnering to deliver #30hourchildcare? Everything you need to know plus free templates &amp; tools: </w:t>
      </w:r>
      <w:hyperlink r:id="rId13" w:history="1">
        <w:r w:rsidR="00FF7B2A" w:rsidRPr="00024C8C">
          <w:rPr>
            <w:rStyle w:val="Hyperlink"/>
          </w:rPr>
          <w:t>http://bit.ly/2gDT49v</w:t>
        </w:r>
      </w:hyperlink>
      <w:r w:rsidR="00FF7B2A">
        <w:br/>
      </w:r>
    </w:p>
    <w:p w:rsidR="0076561C" w:rsidRDefault="009E35BE" w:rsidP="00B73481">
      <w:pPr>
        <w:pStyle w:val="ListParagraph"/>
        <w:numPr>
          <w:ilvl w:val="0"/>
          <w:numId w:val="2"/>
        </w:numPr>
      </w:pPr>
      <w:r>
        <w:t>Children’s centres, nurseries, childminders &amp; schools are partnering to deliver #30hourchildcare. You can too:</w:t>
      </w:r>
      <w:r w:rsidR="00FF7B2A">
        <w:t xml:space="preserve"> </w:t>
      </w:r>
      <w:hyperlink r:id="rId14" w:history="1">
        <w:r w:rsidR="00FF7B2A" w:rsidRPr="00024C8C">
          <w:rPr>
            <w:rStyle w:val="Hyperlink"/>
          </w:rPr>
          <w:t>http://bit.ly/2gDT49v</w:t>
        </w:r>
      </w:hyperlink>
      <w:r w:rsidR="00FF7B2A">
        <w:br/>
      </w:r>
    </w:p>
    <w:p w:rsidR="0076561C" w:rsidRPr="004D4DD8" w:rsidRDefault="0076561C" w:rsidP="0076561C">
      <w:pPr>
        <w:rPr>
          <w:b/>
        </w:rPr>
      </w:pPr>
      <w:r w:rsidRPr="004D4DD8">
        <w:rPr>
          <w:b/>
        </w:rPr>
        <w:lastRenderedPageBreak/>
        <w:t>Facebook</w:t>
      </w:r>
      <w:r w:rsidR="009B05EE" w:rsidRPr="004D4DD8">
        <w:rPr>
          <w:b/>
        </w:rPr>
        <w:t>/LinkedIn</w:t>
      </w:r>
      <w:r w:rsidRPr="004D4DD8">
        <w:rPr>
          <w:b/>
        </w:rPr>
        <w:t>:</w:t>
      </w:r>
      <w:r w:rsidR="004D4DD8">
        <w:rPr>
          <w:b/>
        </w:rPr>
        <w:br/>
      </w:r>
    </w:p>
    <w:p w:rsidR="0076561C" w:rsidRDefault="0076561C" w:rsidP="00FF7B2A">
      <w:pPr>
        <w:pStyle w:val="ListParagraph"/>
        <w:numPr>
          <w:ilvl w:val="0"/>
          <w:numId w:val="3"/>
        </w:numPr>
      </w:pPr>
      <w:r>
        <w:t xml:space="preserve">Children’s centres, nurseries, childminders &amp; schools are partnering </w:t>
      </w:r>
      <w:r w:rsidR="006D190B">
        <w:t xml:space="preserve">up </w:t>
      </w:r>
      <w:r>
        <w:t xml:space="preserve">to deliver </w:t>
      </w:r>
      <w:proofErr w:type="gramStart"/>
      <w:r>
        <w:t>30 hour</w:t>
      </w:r>
      <w:proofErr w:type="gramEnd"/>
      <w:r>
        <w:t xml:space="preserve"> childcare. You can too. Free toolkit to get you started: </w:t>
      </w:r>
      <w:hyperlink r:id="rId15" w:history="1">
        <w:r w:rsidR="00FF7B2A" w:rsidRPr="00024C8C">
          <w:rPr>
            <w:rStyle w:val="Hyperlink"/>
          </w:rPr>
          <w:t>http://bit.ly/2gDT49v</w:t>
        </w:r>
      </w:hyperlink>
      <w:r w:rsidR="00FF7B2A">
        <w:br/>
      </w:r>
    </w:p>
    <w:p w:rsidR="0076561C" w:rsidRDefault="0076561C" w:rsidP="00FF7B2A">
      <w:pPr>
        <w:pStyle w:val="ListParagraph"/>
        <w:numPr>
          <w:ilvl w:val="0"/>
          <w:numId w:val="3"/>
        </w:numPr>
      </w:pPr>
      <w:r>
        <w:t xml:space="preserve">You don’t have to deliver </w:t>
      </w:r>
      <w:proofErr w:type="gramStart"/>
      <w:r>
        <w:t>30 hour</w:t>
      </w:r>
      <w:proofErr w:type="gramEnd"/>
      <w:r>
        <w:t xml:space="preserve"> childcare on your own. Partner up with nearby services</w:t>
      </w:r>
      <w:r w:rsidR="006D190B">
        <w:t xml:space="preserve"> using this free, comprehensive toolkit: </w:t>
      </w:r>
      <w:hyperlink r:id="rId16" w:history="1">
        <w:r w:rsidR="00FF7B2A" w:rsidRPr="00024C8C">
          <w:rPr>
            <w:rStyle w:val="Hyperlink"/>
          </w:rPr>
          <w:t>http://bit.ly/2gDT49v</w:t>
        </w:r>
      </w:hyperlink>
      <w:r w:rsidR="00FF7B2A">
        <w:br/>
      </w:r>
    </w:p>
    <w:p w:rsidR="0076561C" w:rsidRDefault="006D190B" w:rsidP="00FF7B2A">
      <w:pPr>
        <w:pStyle w:val="ListParagraph"/>
        <w:numPr>
          <w:ilvl w:val="0"/>
          <w:numId w:val="3"/>
        </w:numPr>
      </w:pPr>
      <w:r>
        <w:t>Wor</w:t>
      </w:r>
      <w:r w:rsidR="009B05EE">
        <w:t xml:space="preserve">king in partnership to deliver </w:t>
      </w:r>
      <w:proofErr w:type="gramStart"/>
      <w:r>
        <w:t>30</w:t>
      </w:r>
      <w:r w:rsidR="009B05EE">
        <w:t xml:space="preserve"> </w:t>
      </w:r>
      <w:r>
        <w:t>hour</w:t>
      </w:r>
      <w:proofErr w:type="gramEnd"/>
      <w:r w:rsidR="009B05EE">
        <w:t xml:space="preserve"> </w:t>
      </w:r>
      <w:r>
        <w:t xml:space="preserve">childcare? Everything you need to know plus templates and case studies in this free toolkit: </w:t>
      </w:r>
      <w:hyperlink r:id="rId17" w:history="1">
        <w:r w:rsidR="00FF7B2A" w:rsidRPr="00024C8C">
          <w:rPr>
            <w:rStyle w:val="Hyperlink"/>
          </w:rPr>
          <w:t>http://bit.ly/2gDT49v</w:t>
        </w:r>
      </w:hyperlink>
      <w:r w:rsidR="00FF7B2A">
        <w:br/>
      </w:r>
    </w:p>
    <w:p w:rsidR="00277D7C" w:rsidRDefault="006D190B" w:rsidP="00E7672C">
      <w:pPr>
        <w:pStyle w:val="ListParagraph"/>
        <w:numPr>
          <w:ilvl w:val="0"/>
          <w:numId w:val="3"/>
        </w:numPr>
      </w:pPr>
      <w:r>
        <w:t xml:space="preserve">Free toolkit to help you get you ready to deliver </w:t>
      </w:r>
      <w:proofErr w:type="gramStart"/>
      <w:r>
        <w:t>30 hour</w:t>
      </w:r>
      <w:proofErr w:type="gramEnd"/>
      <w:r>
        <w:t xml:space="preserve"> childcare by partnering up with other childcare services.</w:t>
      </w:r>
      <w:r w:rsidR="00FF7B2A">
        <w:t xml:space="preserve"> </w:t>
      </w:r>
      <w:hyperlink r:id="rId18" w:history="1">
        <w:r w:rsidR="00FF7B2A" w:rsidRPr="00024C8C">
          <w:rPr>
            <w:rStyle w:val="Hyperlink"/>
          </w:rPr>
          <w:t>http://bit.ly/2gDT49v</w:t>
        </w:r>
      </w:hyperlink>
      <w:r w:rsidR="00FF7B2A">
        <w:br/>
      </w:r>
    </w:p>
    <w:p w:rsidR="00277D7C" w:rsidRDefault="00277D7C" w:rsidP="00277D7C">
      <w:r w:rsidRPr="004D4DD8">
        <w:rPr>
          <w:b/>
        </w:rPr>
        <w:t>Instagram</w:t>
      </w:r>
      <w:r>
        <w:t>:</w:t>
      </w:r>
      <w:r w:rsidR="004D4DD8">
        <w:br/>
      </w:r>
    </w:p>
    <w:p w:rsidR="009B05EE" w:rsidRDefault="009B05EE" w:rsidP="00FF7B2A">
      <w:pPr>
        <w:pStyle w:val="ListParagraph"/>
        <w:numPr>
          <w:ilvl w:val="0"/>
          <w:numId w:val="4"/>
        </w:numPr>
      </w:pPr>
      <w:r>
        <w:t xml:space="preserve">Children’s centres, nurseries, childminders &amp; schools are partnering up to deliver #30hourchildcare. You can too. Free toolkit to get you started: </w:t>
      </w:r>
      <w:hyperlink r:id="rId19" w:history="1">
        <w:r w:rsidR="00FF7B2A" w:rsidRPr="00024C8C">
          <w:rPr>
            <w:rStyle w:val="Hyperlink"/>
          </w:rPr>
          <w:t>http://bit.ly/2gDT49v</w:t>
        </w:r>
      </w:hyperlink>
      <w:r w:rsidR="00FF7B2A">
        <w:br/>
      </w:r>
      <w:r w:rsidRPr="00277D7C">
        <w:t xml:space="preserve">#childcare #nanny #childminder #afterschool #nursery </w:t>
      </w:r>
      <w:r>
        <w:t xml:space="preserve">#playgroup </w:t>
      </w:r>
      <w:r w:rsidRPr="00277D7C">
        <w:t>#children #</w:t>
      </w:r>
      <w:proofErr w:type="spellStart"/>
      <w:r w:rsidRPr="00277D7C">
        <w:t>daycare</w:t>
      </w:r>
      <w:proofErr w:type="spellEnd"/>
      <w:r w:rsidRPr="00277D7C">
        <w:t xml:space="preserve"> #families #</w:t>
      </w:r>
      <w:proofErr w:type="spellStart"/>
      <w:r w:rsidRPr="00277D7C">
        <w:t>breakfastclub</w:t>
      </w:r>
      <w:proofErr w:type="spellEnd"/>
      <w:r w:rsidRPr="00277D7C">
        <w:t xml:space="preserve"> #FIS</w:t>
      </w:r>
      <w:r>
        <w:t xml:space="preserve"> #</w:t>
      </w:r>
      <w:proofErr w:type="spellStart"/>
      <w:r>
        <w:t>earlyyears</w:t>
      </w:r>
      <w:proofErr w:type="spellEnd"/>
      <w:r>
        <w:t xml:space="preserve"> #30hour #useful #tips</w:t>
      </w:r>
      <w:r w:rsidR="004D4DD8">
        <w:br/>
      </w:r>
    </w:p>
    <w:p w:rsidR="009B05EE" w:rsidRDefault="009B05EE" w:rsidP="00FF7B2A">
      <w:pPr>
        <w:pStyle w:val="ListParagraph"/>
        <w:numPr>
          <w:ilvl w:val="0"/>
          <w:numId w:val="4"/>
        </w:numPr>
      </w:pPr>
      <w:r>
        <w:t xml:space="preserve">You don’t have to deliver #30hourchildcare on your own. Partner up with nearby services using this free, comprehensive toolkit: </w:t>
      </w:r>
      <w:hyperlink r:id="rId20" w:history="1">
        <w:r w:rsidR="00FF7B2A" w:rsidRPr="00024C8C">
          <w:rPr>
            <w:rStyle w:val="Hyperlink"/>
          </w:rPr>
          <w:t>http://bit.ly/2gDT49v</w:t>
        </w:r>
      </w:hyperlink>
      <w:r w:rsidR="00FF7B2A">
        <w:br/>
      </w:r>
      <w:r w:rsidRPr="00277D7C">
        <w:t xml:space="preserve">#childcare #nanny #childminder #afterschool #nursery </w:t>
      </w:r>
      <w:r>
        <w:t xml:space="preserve">#playgroup </w:t>
      </w:r>
      <w:r w:rsidRPr="00277D7C">
        <w:t>#children #</w:t>
      </w:r>
      <w:proofErr w:type="spellStart"/>
      <w:r w:rsidRPr="00277D7C">
        <w:t>daycare</w:t>
      </w:r>
      <w:proofErr w:type="spellEnd"/>
      <w:r w:rsidRPr="00277D7C">
        <w:t xml:space="preserve"> #families #</w:t>
      </w:r>
      <w:proofErr w:type="spellStart"/>
      <w:r w:rsidRPr="00277D7C">
        <w:t>breakfastclub</w:t>
      </w:r>
      <w:proofErr w:type="spellEnd"/>
      <w:r w:rsidRPr="00277D7C">
        <w:t xml:space="preserve"> #FIS</w:t>
      </w:r>
      <w:r>
        <w:t xml:space="preserve"> #</w:t>
      </w:r>
      <w:proofErr w:type="spellStart"/>
      <w:r>
        <w:t>earlyyears</w:t>
      </w:r>
      <w:proofErr w:type="spellEnd"/>
      <w:r>
        <w:t xml:space="preserve"> #30hours #useful #tips</w:t>
      </w:r>
      <w:r w:rsidR="004D4DD8">
        <w:br/>
      </w:r>
    </w:p>
    <w:p w:rsidR="009B05EE" w:rsidRDefault="009B05EE" w:rsidP="00FF7B2A">
      <w:pPr>
        <w:pStyle w:val="ListParagraph"/>
        <w:numPr>
          <w:ilvl w:val="0"/>
          <w:numId w:val="4"/>
        </w:numPr>
      </w:pPr>
      <w:r>
        <w:t xml:space="preserve">Working in partnership to deliver #30hourchildcare? Everything you need to know plus templates and case studies in this free toolkit: </w:t>
      </w:r>
      <w:hyperlink r:id="rId21" w:history="1">
        <w:r w:rsidR="00FF7B2A" w:rsidRPr="00024C8C">
          <w:rPr>
            <w:rStyle w:val="Hyperlink"/>
          </w:rPr>
          <w:t>http://bit.ly/2gDT49v</w:t>
        </w:r>
      </w:hyperlink>
      <w:r w:rsidR="00FF7B2A">
        <w:br/>
      </w:r>
      <w:r w:rsidRPr="00277D7C">
        <w:t xml:space="preserve">#childcare #nanny #childminder #afterschool #nursery </w:t>
      </w:r>
      <w:r>
        <w:t xml:space="preserve">#playgroup </w:t>
      </w:r>
      <w:r w:rsidRPr="00277D7C">
        <w:t>#children #</w:t>
      </w:r>
      <w:proofErr w:type="spellStart"/>
      <w:r w:rsidRPr="00277D7C">
        <w:t>daycare</w:t>
      </w:r>
      <w:proofErr w:type="spellEnd"/>
      <w:r w:rsidRPr="00277D7C">
        <w:t xml:space="preserve"> #families #</w:t>
      </w:r>
      <w:proofErr w:type="spellStart"/>
      <w:r w:rsidRPr="00277D7C">
        <w:t>breakfastclub</w:t>
      </w:r>
      <w:proofErr w:type="spellEnd"/>
      <w:r w:rsidRPr="00277D7C">
        <w:t xml:space="preserve"> #FIS</w:t>
      </w:r>
      <w:r>
        <w:t xml:space="preserve"> #</w:t>
      </w:r>
      <w:proofErr w:type="spellStart"/>
      <w:r>
        <w:t>earlyyears</w:t>
      </w:r>
      <w:proofErr w:type="spellEnd"/>
      <w:r>
        <w:t xml:space="preserve"> #30hours #useful #tips</w:t>
      </w:r>
      <w:r w:rsidR="004D4DD8">
        <w:br/>
      </w:r>
    </w:p>
    <w:p w:rsidR="00277D7C" w:rsidRDefault="009B05EE" w:rsidP="00FF7B2A">
      <w:pPr>
        <w:pStyle w:val="ListParagraph"/>
        <w:numPr>
          <w:ilvl w:val="0"/>
          <w:numId w:val="4"/>
        </w:numPr>
      </w:pPr>
      <w:r>
        <w:t xml:space="preserve">Free toolkit to help you get you ready to deliver #30hourchildcare by partnering up with other childcare services. </w:t>
      </w:r>
      <w:hyperlink r:id="rId22" w:history="1">
        <w:r w:rsidR="00FF7B2A" w:rsidRPr="00024C8C">
          <w:rPr>
            <w:rStyle w:val="Hyperlink"/>
          </w:rPr>
          <w:t>http://bit.ly/2gDT49v</w:t>
        </w:r>
      </w:hyperlink>
      <w:r w:rsidR="00FF7B2A">
        <w:br/>
      </w:r>
      <w:r>
        <w:t>#</w:t>
      </w:r>
      <w:r w:rsidR="00277D7C" w:rsidRPr="00277D7C">
        <w:t xml:space="preserve">childcare #nanny #childminder #afterschool #nursery </w:t>
      </w:r>
      <w:r>
        <w:t xml:space="preserve">#playgroup </w:t>
      </w:r>
      <w:r w:rsidR="00277D7C" w:rsidRPr="00277D7C">
        <w:t>#children #</w:t>
      </w:r>
      <w:proofErr w:type="spellStart"/>
      <w:r w:rsidR="00277D7C" w:rsidRPr="00277D7C">
        <w:t>daycare</w:t>
      </w:r>
      <w:proofErr w:type="spellEnd"/>
      <w:r w:rsidR="00277D7C" w:rsidRPr="00277D7C">
        <w:t xml:space="preserve"> #families #</w:t>
      </w:r>
      <w:proofErr w:type="spellStart"/>
      <w:r w:rsidR="00277D7C" w:rsidRPr="00277D7C">
        <w:t>breakfastclub</w:t>
      </w:r>
      <w:proofErr w:type="spellEnd"/>
      <w:r w:rsidR="00277D7C" w:rsidRPr="00277D7C">
        <w:t xml:space="preserve"> #FIS</w:t>
      </w:r>
      <w:r w:rsidR="00277D7C">
        <w:t xml:space="preserve"> #</w:t>
      </w:r>
      <w:proofErr w:type="spellStart"/>
      <w:r w:rsidR="00277D7C">
        <w:t>earlyyears</w:t>
      </w:r>
      <w:proofErr w:type="spellEnd"/>
      <w:r w:rsidR="00277D7C">
        <w:t xml:space="preserve"> #30hours #useful</w:t>
      </w:r>
      <w:r>
        <w:t xml:space="preserve"> #tips</w:t>
      </w:r>
    </w:p>
    <w:p w:rsidR="00277D7C" w:rsidRDefault="00277D7C" w:rsidP="00277D7C"/>
    <w:p w:rsidR="007C75B9" w:rsidRDefault="007C75B9" w:rsidP="007C75B9">
      <w:r>
        <w:t xml:space="preserve">Download the graphics: </w:t>
      </w:r>
      <w:hyperlink r:id="rId23" w:history="1">
        <w:r w:rsidRPr="005C1371">
          <w:rPr>
            <w:rStyle w:val="Hyperlink"/>
          </w:rPr>
          <w:t>https://drive.google.com/open?id=0B9lSk6CWJb9YQ1U5YWt6dkszY3M</w:t>
        </w:r>
      </w:hyperlink>
    </w:p>
    <w:p w:rsidR="007C75B9" w:rsidRDefault="007C75B9" w:rsidP="007C75B9">
      <w:bookmarkStart w:id="0" w:name="_GoBack"/>
      <w:bookmarkEnd w:id="0"/>
    </w:p>
    <w:p w:rsidR="0055683C" w:rsidRDefault="0055683C" w:rsidP="0055683C"/>
    <w:p w:rsidR="0055683C" w:rsidRDefault="0055683C" w:rsidP="0055683C"/>
    <w:sectPr w:rsidR="005568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4D7C"/>
    <w:multiLevelType w:val="hybridMultilevel"/>
    <w:tmpl w:val="AE78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6485A"/>
    <w:multiLevelType w:val="hybridMultilevel"/>
    <w:tmpl w:val="F448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F11FB"/>
    <w:multiLevelType w:val="hybridMultilevel"/>
    <w:tmpl w:val="D6F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70C77"/>
    <w:multiLevelType w:val="hybridMultilevel"/>
    <w:tmpl w:val="D2187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E413CC"/>
    <w:multiLevelType w:val="hybridMultilevel"/>
    <w:tmpl w:val="472CC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540"/>
    <w:rsid w:val="00200540"/>
    <w:rsid w:val="00277D7C"/>
    <w:rsid w:val="002A498B"/>
    <w:rsid w:val="00364EF4"/>
    <w:rsid w:val="004D4DD8"/>
    <w:rsid w:val="0055683C"/>
    <w:rsid w:val="006B16E2"/>
    <w:rsid w:val="006D190B"/>
    <w:rsid w:val="0076561C"/>
    <w:rsid w:val="00787164"/>
    <w:rsid w:val="007C75B9"/>
    <w:rsid w:val="00874410"/>
    <w:rsid w:val="009B05EE"/>
    <w:rsid w:val="009E35BE"/>
    <w:rsid w:val="009F454F"/>
    <w:rsid w:val="00BD262D"/>
    <w:rsid w:val="00C718A8"/>
    <w:rsid w:val="00D91A0D"/>
    <w:rsid w:val="00DB2C80"/>
    <w:rsid w:val="00E72559"/>
    <w:rsid w:val="00FF7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3762"/>
  <w15:chartTrackingRefBased/>
  <w15:docId w15:val="{6D1A1856-0965-4CBB-8E6C-BE9642B2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540"/>
    <w:pPr>
      <w:ind w:left="720"/>
      <w:contextualSpacing/>
    </w:pPr>
  </w:style>
  <w:style w:type="character" w:styleId="Hyperlink">
    <w:name w:val="Hyperlink"/>
    <w:basedOn w:val="DefaultParagraphFont"/>
    <w:uiPriority w:val="99"/>
    <w:unhideWhenUsed/>
    <w:rsid w:val="00D91A0D"/>
    <w:rPr>
      <w:color w:val="0563C1" w:themeColor="hyperlink"/>
      <w:u w:val="single"/>
    </w:rPr>
  </w:style>
  <w:style w:type="character" w:styleId="FollowedHyperlink">
    <w:name w:val="FollowedHyperlink"/>
    <w:basedOn w:val="DefaultParagraphFont"/>
    <w:uiPriority w:val="99"/>
    <w:semiHidden/>
    <w:unhideWhenUsed/>
    <w:rsid w:val="00FF7B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2gDT49v" TargetMode="External"/><Relationship Id="rId13" Type="http://schemas.openxmlformats.org/officeDocument/2006/relationships/hyperlink" Target="http://bit.ly/2gDT49v" TargetMode="External"/><Relationship Id="rId18" Type="http://schemas.openxmlformats.org/officeDocument/2006/relationships/hyperlink" Target="http://bit.ly/2gDT49v" TargetMode="External"/><Relationship Id="rId3" Type="http://schemas.openxmlformats.org/officeDocument/2006/relationships/settings" Target="settings.xml"/><Relationship Id="rId21" Type="http://schemas.openxmlformats.org/officeDocument/2006/relationships/hyperlink" Target="http://bit.ly/2gDT49v" TargetMode="External"/><Relationship Id="rId7" Type="http://schemas.openxmlformats.org/officeDocument/2006/relationships/hyperlink" Target="http://bit.ly/2gDT49vj" TargetMode="External"/><Relationship Id="rId12" Type="http://schemas.openxmlformats.org/officeDocument/2006/relationships/hyperlink" Target="http://bit.ly/2gDT49v" TargetMode="External"/><Relationship Id="rId17" Type="http://schemas.openxmlformats.org/officeDocument/2006/relationships/hyperlink" Target="http://bit.ly/2gDT49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it.ly/2gDT49v" TargetMode="External"/><Relationship Id="rId20" Type="http://schemas.openxmlformats.org/officeDocument/2006/relationships/hyperlink" Target="http://bit.ly/2gDT49v" TargetMode="External"/><Relationship Id="rId1" Type="http://schemas.openxmlformats.org/officeDocument/2006/relationships/numbering" Target="numbering.xml"/><Relationship Id="rId6" Type="http://schemas.openxmlformats.org/officeDocument/2006/relationships/hyperlink" Target="mailto:krystyna@familyandchildcaretrust.org" TargetMode="External"/><Relationship Id="rId11" Type="http://schemas.openxmlformats.org/officeDocument/2006/relationships/hyperlink" Target="http://bit.ly/2gDT49v" TargetMode="External"/><Relationship Id="rId24" Type="http://schemas.openxmlformats.org/officeDocument/2006/relationships/fontTable" Target="fontTable.xml"/><Relationship Id="rId5" Type="http://schemas.openxmlformats.org/officeDocument/2006/relationships/hyperlink" Target="http://bit.ly/2gDT49v" TargetMode="External"/><Relationship Id="rId15" Type="http://schemas.openxmlformats.org/officeDocument/2006/relationships/hyperlink" Target="http://bit.ly/2gDT49v" TargetMode="External"/><Relationship Id="rId23" Type="http://schemas.openxmlformats.org/officeDocument/2006/relationships/hyperlink" Target="https://drive.google.com/open?id=0B9lSk6CWJb9YQ1U5YWt6dkszY3M" TargetMode="External"/><Relationship Id="rId10" Type="http://schemas.openxmlformats.org/officeDocument/2006/relationships/hyperlink" Target="http://bit.ly/2gDT49v" TargetMode="External"/><Relationship Id="rId19" Type="http://schemas.openxmlformats.org/officeDocument/2006/relationships/hyperlink" Target="http://bit.ly/2gDT49v" TargetMode="External"/><Relationship Id="rId4" Type="http://schemas.openxmlformats.org/officeDocument/2006/relationships/webSettings" Target="webSettings.xml"/><Relationship Id="rId9" Type="http://schemas.openxmlformats.org/officeDocument/2006/relationships/hyperlink" Target="http://bit.ly/2gDT49v" TargetMode="External"/><Relationship Id="rId14" Type="http://schemas.openxmlformats.org/officeDocument/2006/relationships/hyperlink" Target="http://bit.ly/2gDT49v" TargetMode="External"/><Relationship Id="rId22" Type="http://schemas.openxmlformats.org/officeDocument/2006/relationships/hyperlink" Target="http://bit.ly/2gDT49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EA95A267.dotm</Template>
  <TotalTime>24</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Bou Mansour</dc:creator>
  <cp:keywords/>
  <dc:description/>
  <cp:lastModifiedBy>Mark Bou Mansour</cp:lastModifiedBy>
  <cp:revision>4</cp:revision>
  <dcterms:created xsi:type="dcterms:W3CDTF">2016-12-01T18:23:00Z</dcterms:created>
  <dcterms:modified xsi:type="dcterms:W3CDTF">2016-12-05T13:58:00Z</dcterms:modified>
</cp:coreProperties>
</file>