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17" w:rsidRPr="00352FE7" w:rsidRDefault="00B30E94">
      <w:pPr>
        <w:rPr>
          <w:rFonts w:ascii="Arial" w:hAnsi="Arial" w:cs="Arial"/>
          <w:b/>
        </w:rPr>
      </w:pPr>
      <w:r w:rsidRPr="00352FE7">
        <w:rPr>
          <w:rFonts w:ascii="Arial" w:hAnsi="Arial" w:cs="Arial"/>
          <w:b/>
        </w:rPr>
        <w:t>Title:</w:t>
      </w:r>
    </w:p>
    <w:p w:rsidR="00B30E94" w:rsidRDefault="00B30E94">
      <w:pPr>
        <w:rPr>
          <w:rFonts w:ascii="Arial" w:hAnsi="Arial" w:cs="Arial"/>
        </w:rPr>
      </w:pPr>
      <w:r>
        <w:rPr>
          <w:rFonts w:ascii="Arial" w:hAnsi="Arial" w:cs="Arial"/>
        </w:rPr>
        <w:t>This Service Level Agreement is made between</w:t>
      </w:r>
    </w:p>
    <w:p w:rsidR="00B30E94" w:rsidRDefault="00B30E94">
      <w:pPr>
        <w:rPr>
          <w:rFonts w:ascii="Arial" w:hAnsi="Arial" w:cs="Arial"/>
        </w:rPr>
      </w:pPr>
      <w:r>
        <w:rPr>
          <w:rFonts w:ascii="Arial" w:hAnsi="Arial" w:cs="Arial"/>
        </w:rPr>
        <w:t>---------------------------------- and ------------------------------------</w:t>
      </w:r>
    </w:p>
    <w:p w:rsidR="008E5679" w:rsidRDefault="008E5679">
      <w:pPr>
        <w:rPr>
          <w:rFonts w:ascii="Arial" w:hAnsi="Arial" w:cs="Arial"/>
        </w:rPr>
      </w:pPr>
      <w:r>
        <w:rPr>
          <w:rFonts w:ascii="Arial" w:hAnsi="Arial" w:cs="Arial"/>
        </w:rPr>
        <w:t>(Customer)</w:t>
      </w:r>
      <w:r>
        <w:rPr>
          <w:rFonts w:ascii="Arial" w:hAnsi="Arial" w:cs="Arial"/>
        </w:rPr>
        <w:tab/>
      </w:r>
      <w:r>
        <w:rPr>
          <w:rFonts w:ascii="Arial" w:hAnsi="Arial" w:cs="Arial"/>
        </w:rPr>
        <w:tab/>
      </w:r>
      <w:r>
        <w:rPr>
          <w:rFonts w:ascii="Arial" w:hAnsi="Arial" w:cs="Arial"/>
        </w:rPr>
        <w:tab/>
        <w:t>(Service provider)</w:t>
      </w:r>
    </w:p>
    <w:p w:rsidR="008E5679" w:rsidRDefault="008E5679">
      <w:pPr>
        <w:rPr>
          <w:rFonts w:ascii="Arial" w:hAnsi="Arial" w:cs="Arial"/>
        </w:rPr>
      </w:pPr>
    </w:p>
    <w:p w:rsidR="00B30E94" w:rsidRPr="00352FE7" w:rsidRDefault="00B30E94">
      <w:pPr>
        <w:rPr>
          <w:rFonts w:ascii="Arial" w:hAnsi="Arial" w:cs="Arial"/>
          <w:b/>
        </w:rPr>
      </w:pPr>
      <w:r w:rsidRPr="00352FE7">
        <w:rPr>
          <w:rFonts w:ascii="Arial" w:hAnsi="Arial" w:cs="Arial"/>
          <w:b/>
        </w:rPr>
        <w:t>Date:</w:t>
      </w:r>
    </w:p>
    <w:p w:rsidR="008E5679" w:rsidRDefault="008E5679">
      <w:pPr>
        <w:rPr>
          <w:rFonts w:ascii="Arial" w:hAnsi="Arial" w:cs="Arial"/>
        </w:rPr>
      </w:pPr>
    </w:p>
    <w:p w:rsidR="00B30E94" w:rsidRDefault="00B30E94">
      <w:pPr>
        <w:rPr>
          <w:rFonts w:ascii="Arial" w:hAnsi="Arial" w:cs="Arial"/>
        </w:rPr>
      </w:pPr>
      <w:r w:rsidRPr="00352FE7">
        <w:rPr>
          <w:rFonts w:ascii="Arial" w:hAnsi="Arial" w:cs="Arial"/>
          <w:b/>
        </w:rPr>
        <w:t>Purpose</w:t>
      </w:r>
      <w:r>
        <w:rPr>
          <w:rFonts w:ascii="Arial" w:hAnsi="Arial" w:cs="Arial"/>
        </w:rPr>
        <w:t>:</w:t>
      </w:r>
    </w:p>
    <w:p w:rsidR="00B30E94" w:rsidRDefault="008E5679">
      <w:pPr>
        <w:rPr>
          <w:rFonts w:ascii="Arial" w:hAnsi="Arial" w:cs="Arial"/>
        </w:rPr>
      </w:pPr>
      <w:r>
        <w:rPr>
          <w:rFonts w:ascii="Arial" w:hAnsi="Arial" w:cs="Arial"/>
        </w:rPr>
        <w:t xml:space="preserve">(Why the </w:t>
      </w:r>
      <w:r w:rsidR="00356319">
        <w:rPr>
          <w:rFonts w:ascii="Arial" w:hAnsi="Arial" w:cs="Arial"/>
        </w:rPr>
        <w:t>Service Level Agreement (SLA)</w:t>
      </w:r>
      <w:r>
        <w:rPr>
          <w:rFonts w:ascii="Arial" w:hAnsi="Arial" w:cs="Arial"/>
        </w:rPr>
        <w:t xml:space="preserve"> is being agreed and what it aims to achieve)</w:t>
      </w:r>
    </w:p>
    <w:p w:rsidR="00B30E94" w:rsidRDefault="00B30E94">
      <w:pPr>
        <w:rPr>
          <w:rFonts w:ascii="Arial" w:hAnsi="Arial" w:cs="Arial"/>
        </w:rPr>
      </w:pPr>
    </w:p>
    <w:p w:rsidR="00B30E94" w:rsidRDefault="00B30E94">
      <w:pPr>
        <w:rPr>
          <w:rFonts w:ascii="Arial" w:hAnsi="Arial" w:cs="Arial"/>
        </w:rPr>
      </w:pPr>
      <w:r w:rsidRPr="00352FE7">
        <w:rPr>
          <w:rFonts w:ascii="Arial" w:hAnsi="Arial" w:cs="Arial"/>
          <w:b/>
        </w:rPr>
        <w:t>Roles and responsibilities</w:t>
      </w:r>
      <w:r>
        <w:rPr>
          <w:rFonts w:ascii="Arial" w:hAnsi="Arial" w:cs="Arial"/>
        </w:rPr>
        <w:t>:</w:t>
      </w:r>
    </w:p>
    <w:p w:rsidR="008E5679" w:rsidRDefault="008E5679">
      <w:pPr>
        <w:rPr>
          <w:rFonts w:ascii="Arial" w:hAnsi="Arial" w:cs="Arial"/>
        </w:rPr>
      </w:pPr>
      <w:r>
        <w:rPr>
          <w:rFonts w:ascii="Arial" w:hAnsi="Arial" w:cs="Arial"/>
        </w:rPr>
        <w:t xml:space="preserve">This is the most important section – it should detail what the customer organisation needs and what the service provider has agreed to deliver. It should be as specific as possible, breaking down broad objectives into component parts. Each </w:t>
      </w:r>
      <w:r w:rsidR="00352FE7">
        <w:rPr>
          <w:rFonts w:ascii="Arial" w:hAnsi="Arial" w:cs="Arial"/>
        </w:rPr>
        <w:t xml:space="preserve">task </w:t>
      </w:r>
      <w:r>
        <w:rPr>
          <w:rFonts w:ascii="Arial" w:hAnsi="Arial" w:cs="Arial"/>
        </w:rPr>
        <w:t>should be assessed using the SMART methodology</w:t>
      </w:r>
      <w:r w:rsidR="00352FE7">
        <w:rPr>
          <w:rFonts w:ascii="Arial" w:hAnsi="Arial" w:cs="Arial"/>
        </w:rPr>
        <w:t xml:space="preserve"> to ensure it is achievable</w:t>
      </w:r>
      <w:r>
        <w:rPr>
          <w:rFonts w:ascii="Arial" w:hAnsi="Arial" w:cs="Arial"/>
        </w:rPr>
        <w:t>:</w:t>
      </w:r>
    </w:p>
    <w:p w:rsidR="008E5679" w:rsidRDefault="008E5679">
      <w:pPr>
        <w:rPr>
          <w:rFonts w:ascii="Arial" w:hAnsi="Arial" w:cs="Arial"/>
        </w:rPr>
      </w:pPr>
      <w:r w:rsidRPr="008E5679">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361950</wp:posOffset>
                </wp:positionH>
                <wp:positionV relativeFrom="paragraph">
                  <wp:posOffset>180975</wp:posOffset>
                </wp:positionV>
                <wp:extent cx="1733550" cy="1514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514475"/>
                        </a:xfrm>
                        <a:prstGeom prst="rect">
                          <a:avLst/>
                        </a:prstGeom>
                        <a:solidFill>
                          <a:srgbClr val="FFFFFF"/>
                        </a:solidFill>
                        <a:ln w="9525">
                          <a:solidFill>
                            <a:srgbClr val="000000"/>
                          </a:solidFill>
                          <a:miter lim="800000"/>
                          <a:headEnd/>
                          <a:tailEnd/>
                        </a:ln>
                      </wps:spPr>
                      <wps:txbx>
                        <w:txbxContent>
                          <w:p w:rsidR="008E5679" w:rsidRPr="00356319" w:rsidRDefault="008E5679">
                            <w:pPr>
                              <w:rPr>
                                <w:rFonts w:ascii="Arial" w:hAnsi="Arial" w:cs="Arial"/>
                              </w:rPr>
                            </w:pPr>
                            <w:r w:rsidRPr="00356319">
                              <w:rPr>
                                <w:rFonts w:ascii="Arial" w:hAnsi="Arial" w:cs="Arial"/>
                              </w:rPr>
                              <w:t>S – specific</w:t>
                            </w:r>
                          </w:p>
                          <w:p w:rsidR="008E5679" w:rsidRPr="00356319" w:rsidRDefault="008E5679">
                            <w:pPr>
                              <w:rPr>
                                <w:rFonts w:ascii="Arial" w:hAnsi="Arial" w:cs="Arial"/>
                              </w:rPr>
                            </w:pPr>
                            <w:r w:rsidRPr="00356319">
                              <w:rPr>
                                <w:rFonts w:ascii="Arial" w:hAnsi="Arial" w:cs="Arial"/>
                              </w:rPr>
                              <w:t>M- measurable</w:t>
                            </w:r>
                          </w:p>
                          <w:p w:rsidR="008E5679" w:rsidRPr="00356319" w:rsidRDefault="008E5679">
                            <w:pPr>
                              <w:rPr>
                                <w:rFonts w:ascii="Arial" w:hAnsi="Arial" w:cs="Arial"/>
                              </w:rPr>
                            </w:pPr>
                            <w:r w:rsidRPr="00356319">
                              <w:rPr>
                                <w:rFonts w:ascii="Arial" w:hAnsi="Arial" w:cs="Arial"/>
                              </w:rPr>
                              <w:t>A – achievable</w:t>
                            </w:r>
                          </w:p>
                          <w:p w:rsidR="008E5679" w:rsidRPr="00356319" w:rsidRDefault="008E5679">
                            <w:pPr>
                              <w:rPr>
                                <w:rFonts w:ascii="Arial" w:hAnsi="Arial" w:cs="Arial"/>
                              </w:rPr>
                            </w:pPr>
                            <w:r w:rsidRPr="00356319">
                              <w:rPr>
                                <w:rFonts w:ascii="Arial" w:hAnsi="Arial" w:cs="Arial"/>
                              </w:rPr>
                              <w:t>R – realistic</w:t>
                            </w:r>
                          </w:p>
                          <w:p w:rsidR="008E5679" w:rsidRPr="00356319" w:rsidRDefault="008E5679">
                            <w:pPr>
                              <w:rPr>
                                <w:rFonts w:ascii="Arial" w:hAnsi="Arial" w:cs="Arial"/>
                              </w:rPr>
                            </w:pPr>
                            <w:r w:rsidRPr="00356319">
                              <w:rPr>
                                <w:rFonts w:ascii="Arial" w:hAnsi="Arial" w:cs="Arial"/>
                              </w:rPr>
                              <w:t>T - time bound</w:t>
                            </w:r>
                          </w:p>
                          <w:p w:rsidR="008E5679" w:rsidRDefault="008E5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28.5pt;margin-top:14.25pt;width:136.5pt;height:11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">
                <v:textbox>
                  <w:txbxContent>
                    <w:p w:rsidR="008E5679" w:rsidRPr="00356319" w:rsidRDefault="008E5679">
                      <w:pPr>
                        <w:rPr>
                          <w:rFonts w:ascii="Arial" w:hAnsi="Arial" w:cs="Arial"/>
                        </w:rPr>
                      </w:pPr>
                      <w:r w:rsidRPr="00356319">
                        <w:rPr>
                          <w:rFonts w:ascii="Arial" w:hAnsi="Arial" w:cs="Arial"/>
                        </w:rPr>
                        <w:t>S – specific</w:t>
                      </w:r>
                    </w:p>
                    <w:p w:rsidR="008E5679" w:rsidRPr="00356319" w:rsidRDefault="008E5679">
                      <w:pPr>
                        <w:rPr>
                          <w:rFonts w:ascii="Arial" w:hAnsi="Arial" w:cs="Arial"/>
                        </w:rPr>
                      </w:pPr>
                      <w:r w:rsidRPr="00356319">
                        <w:rPr>
                          <w:rFonts w:ascii="Arial" w:hAnsi="Arial" w:cs="Arial"/>
                        </w:rPr>
                        <w:t>M- measurable</w:t>
                      </w:r>
                    </w:p>
                    <w:p w:rsidR="008E5679" w:rsidRPr="00356319" w:rsidRDefault="008E5679">
                      <w:pPr>
                        <w:rPr>
                          <w:rFonts w:ascii="Arial" w:hAnsi="Arial" w:cs="Arial"/>
                        </w:rPr>
                      </w:pPr>
                      <w:r w:rsidRPr="00356319">
                        <w:rPr>
                          <w:rFonts w:ascii="Arial" w:hAnsi="Arial" w:cs="Arial"/>
                        </w:rPr>
                        <w:t>A – achievable</w:t>
                      </w:r>
                    </w:p>
                    <w:p w:rsidR="008E5679" w:rsidRPr="00356319" w:rsidRDefault="008E5679">
                      <w:pPr>
                        <w:rPr>
                          <w:rFonts w:ascii="Arial" w:hAnsi="Arial" w:cs="Arial"/>
                        </w:rPr>
                      </w:pPr>
                      <w:r w:rsidRPr="00356319">
                        <w:rPr>
                          <w:rFonts w:ascii="Arial" w:hAnsi="Arial" w:cs="Arial"/>
                        </w:rPr>
                        <w:t>R – realistic</w:t>
                      </w:r>
                    </w:p>
                    <w:p w:rsidR="008E5679" w:rsidRPr="00356319" w:rsidRDefault="008E5679">
                      <w:pPr>
                        <w:rPr>
                          <w:rFonts w:ascii="Arial" w:hAnsi="Arial" w:cs="Arial"/>
                        </w:rPr>
                      </w:pPr>
                      <w:r w:rsidRPr="00356319">
                        <w:rPr>
                          <w:rFonts w:ascii="Arial" w:hAnsi="Arial" w:cs="Arial"/>
                        </w:rPr>
                        <w:t>T - time bound</w:t>
                      </w:r>
                    </w:p>
                    <w:p w:rsidR="008E5679" w:rsidRDefault="008E5679"/>
                  </w:txbxContent>
                </v:textbox>
                <w10:wrap type="square"/>
              </v:shape>
            </w:pict>
          </mc:Fallback>
        </mc:AlternateContent>
      </w:r>
    </w:p>
    <w:p w:rsidR="00B30E94" w:rsidRDefault="00B30E94">
      <w:pPr>
        <w:rPr>
          <w:rFonts w:ascii="Arial" w:hAnsi="Arial" w:cs="Arial"/>
        </w:rPr>
      </w:pPr>
    </w:p>
    <w:p w:rsidR="00B30E94" w:rsidRDefault="00B30E94">
      <w:pPr>
        <w:rPr>
          <w:rFonts w:ascii="Arial" w:hAnsi="Arial" w:cs="Arial"/>
        </w:rPr>
      </w:pPr>
    </w:p>
    <w:p w:rsidR="008E5679" w:rsidRDefault="008E5679">
      <w:pPr>
        <w:rPr>
          <w:rFonts w:ascii="Arial" w:hAnsi="Arial" w:cs="Arial"/>
        </w:rPr>
      </w:pPr>
    </w:p>
    <w:p w:rsidR="008E5679" w:rsidRDefault="008E5679">
      <w:pPr>
        <w:rPr>
          <w:rFonts w:ascii="Arial" w:hAnsi="Arial" w:cs="Arial"/>
        </w:rPr>
      </w:pPr>
    </w:p>
    <w:p w:rsidR="008E5679" w:rsidRDefault="008E5679">
      <w:pPr>
        <w:rPr>
          <w:rFonts w:ascii="Arial" w:hAnsi="Arial" w:cs="Arial"/>
        </w:rPr>
      </w:pPr>
    </w:p>
    <w:p w:rsidR="008E5679" w:rsidRDefault="008E5679">
      <w:pPr>
        <w:rPr>
          <w:rFonts w:ascii="Arial" w:hAnsi="Arial" w:cs="Arial"/>
        </w:rPr>
      </w:pPr>
    </w:p>
    <w:p w:rsidR="000D061E" w:rsidRPr="00356319" w:rsidRDefault="000D061E">
      <w:pPr>
        <w:rPr>
          <w:rFonts w:ascii="Arial" w:hAnsi="Arial" w:cs="Arial"/>
          <w:b/>
        </w:rPr>
      </w:pPr>
      <w:r w:rsidRPr="00356319">
        <w:rPr>
          <w:rFonts w:ascii="Arial" w:hAnsi="Arial" w:cs="Arial"/>
          <w:b/>
        </w:rPr>
        <w:t>Requirements and delivery standards</w:t>
      </w:r>
    </w:p>
    <w:p w:rsidR="00C71FF4" w:rsidRPr="00C71FF4" w:rsidRDefault="00C71FF4">
      <w:pPr>
        <w:rPr>
          <w:rFonts w:ascii="Arial" w:hAnsi="Arial" w:cs="Arial"/>
        </w:rPr>
      </w:pPr>
      <w:r w:rsidRPr="00C71FF4">
        <w:rPr>
          <w:rFonts w:ascii="Arial" w:hAnsi="Arial" w:cs="Arial"/>
        </w:rPr>
        <w:t xml:space="preserve">It should be recognised that </w:t>
      </w:r>
      <w:r>
        <w:rPr>
          <w:rFonts w:ascii="Arial" w:hAnsi="Arial" w:cs="Arial"/>
        </w:rPr>
        <w:t>both the customer and the service provider will contribute to the successful delivery of the SLA and both their responsibilities should be set out.</w:t>
      </w:r>
    </w:p>
    <w:p w:rsidR="00352FE7" w:rsidRDefault="00352FE7">
      <w:pPr>
        <w:rPr>
          <w:rFonts w:ascii="Arial" w:hAnsi="Arial" w:cs="Arial"/>
        </w:rPr>
      </w:pPr>
      <w:r>
        <w:rPr>
          <w:rFonts w:ascii="Arial" w:hAnsi="Arial" w:cs="Arial"/>
        </w:rPr>
        <w:t>The SLA should list the tasks which will be delivered by the service provider and performance measures be agreed for each task. It might be helpful to set these out in a simple table:</w:t>
      </w:r>
    </w:p>
    <w:tbl>
      <w:tblPr>
        <w:tblStyle w:val="TableGrid"/>
        <w:tblW w:w="0" w:type="auto"/>
        <w:tblLook w:val="04A0" w:firstRow="1" w:lastRow="0" w:firstColumn="1" w:lastColumn="0" w:noHBand="0" w:noVBand="1"/>
      </w:tblPr>
      <w:tblGrid>
        <w:gridCol w:w="1803"/>
        <w:gridCol w:w="1803"/>
        <w:gridCol w:w="1803"/>
        <w:gridCol w:w="1803"/>
        <w:gridCol w:w="1804"/>
      </w:tblGrid>
      <w:tr w:rsidR="00352FE7" w:rsidTr="00352FE7">
        <w:tc>
          <w:tcPr>
            <w:tcW w:w="1803" w:type="dxa"/>
          </w:tcPr>
          <w:p w:rsidR="00352FE7" w:rsidRPr="00356319" w:rsidRDefault="00352FE7">
            <w:pPr>
              <w:rPr>
                <w:rFonts w:ascii="Arial" w:hAnsi="Arial" w:cs="Arial"/>
                <w:b/>
              </w:rPr>
            </w:pPr>
            <w:r w:rsidRPr="00356319">
              <w:rPr>
                <w:rFonts w:ascii="Arial" w:hAnsi="Arial" w:cs="Arial"/>
                <w:b/>
              </w:rPr>
              <w:t>Task</w:t>
            </w:r>
          </w:p>
        </w:tc>
        <w:tc>
          <w:tcPr>
            <w:tcW w:w="1803" w:type="dxa"/>
          </w:tcPr>
          <w:p w:rsidR="00352FE7" w:rsidRPr="00356319" w:rsidRDefault="00352FE7">
            <w:pPr>
              <w:rPr>
                <w:rFonts w:ascii="Arial" w:hAnsi="Arial" w:cs="Arial"/>
                <w:b/>
              </w:rPr>
            </w:pPr>
            <w:r w:rsidRPr="00356319">
              <w:rPr>
                <w:rFonts w:ascii="Arial" w:hAnsi="Arial" w:cs="Arial"/>
                <w:b/>
              </w:rPr>
              <w:t>Customer obligation</w:t>
            </w:r>
          </w:p>
        </w:tc>
        <w:tc>
          <w:tcPr>
            <w:tcW w:w="1803" w:type="dxa"/>
          </w:tcPr>
          <w:p w:rsidR="00352FE7" w:rsidRPr="00356319" w:rsidRDefault="00352FE7">
            <w:pPr>
              <w:rPr>
                <w:rFonts w:ascii="Arial" w:hAnsi="Arial" w:cs="Arial"/>
                <w:b/>
              </w:rPr>
            </w:pPr>
            <w:r w:rsidRPr="00356319">
              <w:rPr>
                <w:rFonts w:ascii="Arial" w:hAnsi="Arial" w:cs="Arial"/>
                <w:b/>
              </w:rPr>
              <w:t>Target</w:t>
            </w:r>
          </w:p>
        </w:tc>
        <w:tc>
          <w:tcPr>
            <w:tcW w:w="1803" w:type="dxa"/>
          </w:tcPr>
          <w:p w:rsidR="00352FE7" w:rsidRPr="00356319" w:rsidRDefault="00352FE7">
            <w:pPr>
              <w:rPr>
                <w:rFonts w:ascii="Arial" w:hAnsi="Arial" w:cs="Arial"/>
                <w:b/>
              </w:rPr>
            </w:pPr>
            <w:r w:rsidRPr="00356319">
              <w:rPr>
                <w:rFonts w:ascii="Arial" w:hAnsi="Arial" w:cs="Arial"/>
                <w:b/>
              </w:rPr>
              <w:t>Service Provider obligation</w:t>
            </w:r>
          </w:p>
        </w:tc>
        <w:tc>
          <w:tcPr>
            <w:tcW w:w="1804" w:type="dxa"/>
          </w:tcPr>
          <w:p w:rsidR="00352FE7" w:rsidRPr="00356319" w:rsidRDefault="00352FE7">
            <w:pPr>
              <w:rPr>
                <w:rFonts w:ascii="Arial" w:hAnsi="Arial" w:cs="Arial"/>
                <w:b/>
              </w:rPr>
            </w:pPr>
            <w:r w:rsidRPr="00356319">
              <w:rPr>
                <w:rFonts w:ascii="Arial" w:hAnsi="Arial" w:cs="Arial"/>
                <w:b/>
              </w:rPr>
              <w:t>Target</w:t>
            </w:r>
          </w:p>
        </w:tc>
      </w:tr>
      <w:tr w:rsidR="00352FE7" w:rsidTr="00352FE7">
        <w:tc>
          <w:tcPr>
            <w:tcW w:w="1803" w:type="dxa"/>
          </w:tcPr>
          <w:p w:rsidR="00352FE7" w:rsidRDefault="00352FE7">
            <w:pPr>
              <w:rPr>
                <w:rFonts w:ascii="Arial" w:hAnsi="Arial" w:cs="Arial"/>
              </w:rPr>
            </w:pPr>
          </w:p>
          <w:p w:rsidR="00352FE7" w:rsidRDefault="00352FE7">
            <w:pPr>
              <w:rPr>
                <w:rFonts w:ascii="Arial" w:hAnsi="Arial" w:cs="Arial"/>
              </w:rPr>
            </w:pPr>
            <w:r>
              <w:rPr>
                <w:rFonts w:ascii="Arial" w:hAnsi="Arial" w:cs="Arial"/>
              </w:rPr>
              <w:t xml:space="preserve">Provide a single  admissions process on behalf of the Felpersham 30 </w:t>
            </w:r>
            <w:r>
              <w:rPr>
                <w:rFonts w:ascii="Arial" w:hAnsi="Arial" w:cs="Arial"/>
              </w:rPr>
              <w:lastRenderedPageBreak/>
              <w:t>hours partnership</w:t>
            </w:r>
          </w:p>
        </w:tc>
        <w:tc>
          <w:tcPr>
            <w:tcW w:w="1803" w:type="dxa"/>
          </w:tcPr>
          <w:p w:rsidR="00352FE7" w:rsidRDefault="00352FE7">
            <w:pPr>
              <w:rPr>
                <w:rFonts w:ascii="Arial" w:hAnsi="Arial" w:cs="Arial"/>
              </w:rPr>
            </w:pPr>
          </w:p>
          <w:p w:rsidR="00352FE7" w:rsidRDefault="00352FE7">
            <w:pPr>
              <w:rPr>
                <w:rFonts w:ascii="Arial" w:hAnsi="Arial" w:cs="Arial"/>
              </w:rPr>
            </w:pPr>
            <w:r>
              <w:rPr>
                <w:rFonts w:ascii="Arial" w:hAnsi="Arial" w:cs="Arial"/>
              </w:rPr>
              <w:t>To advertise the agreed admissions process</w:t>
            </w:r>
          </w:p>
          <w:p w:rsidR="00BA4E5C" w:rsidRDefault="00BA4E5C">
            <w:pPr>
              <w:rPr>
                <w:rFonts w:ascii="Arial" w:hAnsi="Arial" w:cs="Arial"/>
              </w:rPr>
            </w:pPr>
          </w:p>
          <w:p w:rsidR="00BA4E5C" w:rsidRDefault="00BA4E5C">
            <w:pPr>
              <w:rPr>
                <w:rFonts w:ascii="Arial" w:hAnsi="Arial" w:cs="Arial"/>
              </w:rPr>
            </w:pPr>
            <w:r>
              <w:rPr>
                <w:rFonts w:ascii="Arial" w:hAnsi="Arial" w:cs="Arial"/>
              </w:rPr>
              <w:lastRenderedPageBreak/>
              <w:t>Only to accept new children using the agreed joint admissions procedure</w:t>
            </w:r>
          </w:p>
          <w:p w:rsidR="00352FE7" w:rsidRDefault="00352FE7">
            <w:pPr>
              <w:rPr>
                <w:rFonts w:ascii="Arial" w:hAnsi="Arial" w:cs="Arial"/>
              </w:rPr>
            </w:pPr>
          </w:p>
          <w:p w:rsidR="00352FE7" w:rsidRDefault="00352FE7">
            <w:pPr>
              <w:rPr>
                <w:rFonts w:ascii="Arial" w:hAnsi="Arial" w:cs="Arial"/>
              </w:rPr>
            </w:pPr>
            <w:r>
              <w:rPr>
                <w:rFonts w:ascii="Arial" w:hAnsi="Arial" w:cs="Arial"/>
              </w:rPr>
              <w:t>To direct parents to SP organisation</w:t>
            </w:r>
          </w:p>
          <w:p w:rsidR="00352FE7" w:rsidRDefault="00352FE7">
            <w:pPr>
              <w:rPr>
                <w:rFonts w:ascii="Arial" w:hAnsi="Arial" w:cs="Arial"/>
              </w:rPr>
            </w:pPr>
          </w:p>
        </w:tc>
        <w:tc>
          <w:tcPr>
            <w:tcW w:w="1803" w:type="dxa"/>
          </w:tcPr>
          <w:p w:rsidR="00352FE7" w:rsidRDefault="00352FE7">
            <w:pPr>
              <w:rPr>
                <w:rFonts w:ascii="Arial" w:hAnsi="Arial" w:cs="Arial"/>
              </w:rPr>
            </w:pPr>
          </w:p>
        </w:tc>
        <w:tc>
          <w:tcPr>
            <w:tcW w:w="1803" w:type="dxa"/>
          </w:tcPr>
          <w:p w:rsidR="00352FE7" w:rsidRDefault="00352FE7">
            <w:pPr>
              <w:rPr>
                <w:rFonts w:ascii="Arial" w:hAnsi="Arial" w:cs="Arial"/>
              </w:rPr>
            </w:pPr>
          </w:p>
          <w:p w:rsidR="00352FE7" w:rsidRDefault="00352FE7">
            <w:pPr>
              <w:rPr>
                <w:rFonts w:ascii="Arial" w:hAnsi="Arial" w:cs="Arial"/>
              </w:rPr>
            </w:pPr>
            <w:r>
              <w:rPr>
                <w:rFonts w:ascii="Arial" w:hAnsi="Arial" w:cs="Arial"/>
              </w:rPr>
              <w:t>To respond to all parental enquiries</w:t>
            </w:r>
          </w:p>
          <w:p w:rsidR="00352FE7" w:rsidRDefault="00352FE7">
            <w:pPr>
              <w:rPr>
                <w:rFonts w:ascii="Arial" w:hAnsi="Arial" w:cs="Arial"/>
              </w:rPr>
            </w:pPr>
          </w:p>
          <w:p w:rsidR="00352FE7" w:rsidRDefault="00352FE7">
            <w:pPr>
              <w:rPr>
                <w:rFonts w:ascii="Arial" w:hAnsi="Arial" w:cs="Arial"/>
              </w:rPr>
            </w:pPr>
            <w:r>
              <w:rPr>
                <w:rFonts w:ascii="Arial" w:hAnsi="Arial" w:cs="Arial"/>
              </w:rPr>
              <w:t>To supply</w:t>
            </w:r>
            <w:r w:rsidR="00BA4E5C">
              <w:rPr>
                <w:rFonts w:ascii="Arial" w:hAnsi="Arial" w:cs="Arial"/>
              </w:rPr>
              <w:t xml:space="preserve"> </w:t>
            </w:r>
            <w:r w:rsidR="00BA4E5C">
              <w:rPr>
                <w:rFonts w:ascii="Arial" w:hAnsi="Arial" w:cs="Arial"/>
              </w:rPr>
              <w:lastRenderedPageBreak/>
              <w:t>application forms in agreed formats</w:t>
            </w:r>
          </w:p>
          <w:p w:rsidR="00BA4E5C" w:rsidRDefault="00BA4E5C">
            <w:pPr>
              <w:rPr>
                <w:rFonts w:ascii="Arial" w:hAnsi="Arial" w:cs="Arial"/>
              </w:rPr>
            </w:pPr>
          </w:p>
          <w:p w:rsidR="00BA4E5C" w:rsidRDefault="00BA4E5C">
            <w:pPr>
              <w:rPr>
                <w:rFonts w:ascii="Arial" w:hAnsi="Arial" w:cs="Arial"/>
              </w:rPr>
            </w:pPr>
            <w:r>
              <w:rPr>
                <w:rFonts w:ascii="Arial" w:hAnsi="Arial" w:cs="Arial"/>
              </w:rPr>
              <w:t>To manage the waiting lists</w:t>
            </w:r>
          </w:p>
          <w:p w:rsidR="00BA4E5C" w:rsidRDefault="00BA4E5C">
            <w:pPr>
              <w:rPr>
                <w:rFonts w:ascii="Arial" w:hAnsi="Arial" w:cs="Arial"/>
              </w:rPr>
            </w:pPr>
          </w:p>
          <w:p w:rsidR="00BA4E5C" w:rsidRDefault="00BA4E5C">
            <w:pPr>
              <w:rPr>
                <w:rFonts w:ascii="Arial" w:hAnsi="Arial" w:cs="Arial"/>
              </w:rPr>
            </w:pPr>
            <w:r>
              <w:rPr>
                <w:rFonts w:ascii="Arial" w:hAnsi="Arial" w:cs="Arial"/>
              </w:rPr>
              <w:t>To process all applications and inform parents of the outcome</w:t>
            </w:r>
          </w:p>
        </w:tc>
        <w:tc>
          <w:tcPr>
            <w:tcW w:w="1804" w:type="dxa"/>
          </w:tcPr>
          <w:p w:rsidR="00352FE7" w:rsidRDefault="00352FE7">
            <w:pPr>
              <w:rPr>
                <w:rFonts w:ascii="Arial" w:hAnsi="Arial" w:cs="Arial"/>
              </w:rPr>
            </w:pPr>
          </w:p>
          <w:p w:rsidR="00BA4E5C" w:rsidRDefault="00BA4E5C">
            <w:pPr>
              <w:rPr>
                <w:rFonts w:ascii="Arial" w:hAnsi="Arial" w:cs="Arial"/>
              </w:rPr>
            </w:pPr>
            <w:r>
              <w:rPr>
                <w:rFonts w:ascii="Arial" w:hAnsi="Arial" w:cs="Arial"/>
              </w:rPr>
              <w:t>Within 24 hours of receiving an enquiry</w:t>
            </w:r>
          </w:p>
          <w:p w:rsidR="00BA4E5C" w:rsidRDefault="00BA4E5C">
            <w:pPr>
              <w:rPr>
                <w:rFonts w:ascii="Arial" w:hAnsi="Arial" w:cs="Arial"/>
              </w:rPr>
            </w:pPr>
          </w:p>
          <w:p w:rsidR="00BA4E5C" w:rsidRDefault="00BA4E5C">
            <w:pPr>
              <w:rPr>
                <w:rFonts w:ascii="Arial" w:hAnsi="Arial" w:cs="Arial"/>
              </w:rPr>
            </w:pPr>
            <w:r>
              <w:rPr>
                <w:rFonts w:ascii="Arial" w:hAnsi="Arial" w:cs="Arial"/>
              </w:rPr>
              <w:t xml:space="preserve">Within 24 hours </w:t>
            </w:r>
            <w:r>
              <w:rPr>
                <w:rFonts w:ascii="Arial" w:hAnsi="Arial" w:cs="Arial"/>
              </w:rPr>
              <w:lastRenderedPageBreak/>
              <w:t>of receiving an enquiry</w:t>
            </w:r>
          </w:p>
          <w:p w:rsidR="00BA4E5C" w:rsidRDefault="00BA4E5C">
            <w:pPr>
              <w:rPr>
                <w:rFonts w:ascii="Arial" w:hAnsi="Arial" w:cs="Arial"/>
              </w:rPr>
            </w:pPr>
          </w:p>
          <w:p w:rsidR="00BA4E5C" w:rsidRDefault="00BA4E5C">
            <w:pPr>
              <w:rPr>
                <w:rFonts w:ascii="Arial" w:hAnsi="Arial" w:cs="Arial"/>
              </w:rPr>
            </w:pPr>
          </w:p>
          <w:p w:rsidR="00BA4E5C" w:rsidRDefault="00BA4E5C">
            <w:pPr>
              <w:rPr>
                <w:rFonts w:ascii="Arial" w:hAnsi="Arial" w:cs="Arial"/>
              </w:rPr>
            </w:pPr>
          </w:p>
          <w:p w:rsidR="00BA4E5C" w:rsidRDefault="00BA4E5C">
            <w:pPr>
              <w:rPr>
                <w:rFonts w:ascii="Arial" w:hAnsi="Arial" w:cs="Arial"/>
              </w:rPr>
            </w:pPr>
          </w:p>
          <w:p w:rsidR="00BA4E5C" w:rsidRDefault="00BA4E5C">
            <w:pPr>
              <w:rPr>
                <w:rFonts w:ascii="Arial" w:hAnsi="Arial" w:cs="Arial"/>
              </w:rPr>
            </w:pPr>
          </w:p>
          <w:p w:rsidR="00BA4E5C" w:rsidRDefault="00BA4E5C">
            <w:pPr>
              <w:rPr>
                <w:rFonts w:ascii="Arial" w:hAnsi="Arial" w:cs="Arial"/>
              </w:rPr>
            </w:pPr>
            <w:r>
              <w:rPr>
                <w:rFonts w:ascii="Arial" w:hAnsi="Arial" w:cs="Arial"/>
              </w:rPr>
              <w:t>Within 5 working days</w:t>
            </w:r>
          </w:p>
        </w:tc>
      </w:tr>
    </w:tbl>
    <w:p w:rsidR="00352FE7" w:rsidRDefault="00352FE7">
      <w:pPr>
        <w:rPr>
          <w:rFonts w:ascii="Arial" w:hAnsi="Arial" w:cs="Arial"/>
        </w:rPr>
      </w:pPr>
    </w:p>
    <w:p w:rsidR="008E5679" w:rsidRDefault="00BA4E5C">
      <w:pPr>
        <w:rPr>
          <w:rFonts w:ascii="Arial" w:hAnsi="Arial" w:cs="Arial"/>
          <w:b/>
        </w:rPr>
      </w:pPr>
      <w:r>
        <w:rPr>
          <w:rFonts w:ascii="Arial" w:hAnsi="Arial" w:cs="Arial"/>
          <w:b/>
        </w:rPr>
        <w:t>Monitoring and review process</w:t>
      </w:r>
    </w:p>
    <w:p w:rsidR="00BA4E5C" w:rsidRDefault="00BA4E5C">
      <w:pPr>
        <w:rPr>
          <w:rFonts w:ascii="Arial" w:hAnsi="Arial" w:cs="Arial"/>
        </w:rPr>
      </w:pPr>
      <w:r>
        <w:rPr>
          <w:rFonts w:ascii="Arial" w:hAnsi="Arial" w:cs="Arial"/>
        </w:rPr>
        <w:t>Specify how the agreed targets will be monitored and assessed. This is usually by the service provider producing a periodic summary of performance against agreed targets which is then reviewed in a face to face meeting.</w:t>
      </w:r>
      <w:r w:rsidR="00C71FF4">
        <w:rPr>
          <w:rFonts w:ascii="Arial" w:hAnsi="Arial" w:cs="Arial"/>
        </w:rPr>
        <w:t xml:space="preserve"> It might be appropriate to produce a list of key performance </w:t>
      </w:r>
      <w:r w:rsidR="00646357" w:rsidRPr="00345DB2">
        <w:rPr>
          <w:rFonts w:ascii="Arial" w:hAnsi="Arial" w:cs="Arial"/>
        </w:rPr>
        <w:t>indicators;</w:t>
      </w:r>
      <w:r w:rsidR="00C71FF4">
        <w:rPr>
          <w:rFonts w:ascii="Arial" w:hAnsi="Arial" w:cs="Arial"/>
        </w:rPr>
        <w:t xml:space="preserve"> however, it is important to be proportionate in agreeing how delivery will be measured and not producing a bureaucratic process which takes more time than delivering the service specified in the SLA.</w:t>
      </w:r>
    </w:p>
    <w:p w:rsidR="00BA4E5C" w:rsidRDefault="00BA4E5C">
      <w:pPr>
        <w:rPr>
          <w:rFonts w:ascii="Arial" w:hAnsi="Arial" w:cs="Arial"/>
          <w:b/>
        </w:rPr>
      </w:pPr>
      <w:r>
        <w:rPr>
          <w:rFonts w:ascii="Arial" w:hAnsi="Arial" w:cs="Arial"/>
          <w:b/>
        </w:rPr>
        <w:t>Penalties and breach</w:t>
      </w:r>
    </w:p>
    <w:p w:rsidR="00CF7552" w:rsidRDefault="00BA4E5C">
      <w:pPr>
        <w:rPr>
          <w:rFonts w:ascii="Arial" w:hAnsi="Arial" w:cs="Arial"/>
        </w:rPr>
      </w:pPr>
      <w:r>
        <w:rPr>
          <w:rFonts w:ascii="Arial" w:hAnsi="Arial" w:cs="Arial"/>
        </w:rPr>
        <w:t>In a commercial relationship, it would be usual for a payment to be made</w:t>
      </w:r>
      <w:r w:rsidR="00CF7552">
        <w:rPr>
          <w:rFonts w:ascii="Arial" w:hAnsi="Arial" w:cs="Arial"/>
        </w:rPr>
        <w:t xml:space="preserve"> by the customer</w:t>
      </w:r>
      <w:r>
        <w:rPr>
          <w:rFonts w:ascii="Arial" w:hAnsi="Arial" w:cs="Arial"/>
        </w:rPr>
        <w:t xml:space="preserve"> for delivery of a SLA, with specified financial penalties for failure by the service provider to meet required service standards. This may or may not be appropriate</w:t>
      </w:r>
      <w:r w:rsidR="00CF7552">
        <w:rPr>
          <w:rFonts w:ascii="Arial" w:hAnsi="Arial" w:cs="Arial"/>
        </w:rPr>
        <w:t xml:space="preserve"> in this context. It is also possible that a payment will establish a </w:t>
      </w:r>
      <w:r w:rsidR="00C71FF4">
        <w:rPr>
          <w:rFonts w:ascii="Arial" w:hAnsi="Arial" w:cs="Arial"/>
        </w:rPr>
        <w:t>formal</w:t>
      </w:r>
      <w:r w:rsidR="00CF7552">
        <w:rPr>
          <w:rFonts w:ascii="Arial" w:hAnsi="Arial" w:cs="Arial"/>
        </w:rPr>
        <w:t xml:space="preserve"> contractual relationship between the parties and it may be necessary to take legal advice.</w:t>
      </w:r>
    </w:p>
    <w:p w:rsidR="00BA4E5C" w:rsidRDefault="00CF7552">
      <w:pPr>
        <w:rPr>
          <w:rFonts w:ascii="Arial" w:hAnsi="Arial" w:cs="Arial"/>
        </w:rPr>
      </w:pPr>
      <w:r>
        <w:rPr>
          <w:rFonts w:ascii="Arial" w:hAnsi="Arial" w:cs="Arial"/>
        </w:rPr>
        <w:t xml:space="preserve">In any case, it is important that this section sets out what action will be taken if either party fails to meet their </w:t>
      </w:r>
      <w:r w:rsidR="00646357" w:rsidRPr="00345DB2">
        <w:rPr>
          <w:rFonts w:ascii="Arial" w:hAnsi="Arial" w:cs="Arial"/>
        </w:rPr>
        <w:t>obligations</w:t>
      </w:r>
      <w:r>
        <w:rPr>
          <w:rFonts w:ascii="Arial" w:hAnsi="Arial" w:cs="Arial"/>
        </w:rPr>
        <w:t xml:space="preserve"> and in particular if service standards are not achieved.</w:t>
      </w:r>
    </w:p>
    <w:p w:rsidR="00CF7552" w:rsidRDefault="00CF7552">
      <w:pPr>
        <w:rPr>
          <w:rFonts w:ascii="Arial" w:hAnsi="Arial" w:cs="Arial"/>
        </w:rPr>
      </w:pPr>
      <w:r>
        <w:rPr>
          <w:rFonts w:ascii="Arial" w:hAnsi="Arial" w:cs="Arial"/>
        </w:rPr>
        <w:t>It should also be made clear what circumstances would result in a breach of the SLA which would bring it to an end.</w:t>
      </w:r>
    </w:p>
    <w:p w:rsidR="00CF7552" w:rsidRDefault="00CF7552">
      <w:pPr>
        <w:rPr>
          <w:rFonts w:ascii="Arial" w:hAnsi="Arial" w:cs="Arial"/>
          <w:b/>
        </w:rPr>
      </w:pPr>
      <w:r>
        <w:rPr>
          <w:rFonts w:ascii="Arial" w:hAnsi="Arial" w:cs="Arial"/>
          <w:b/>
        </w:rPr>
        <w:t>Ending the agreement</w:t>
      </w:r>
    </w:p>
    <w:p w:rsidR="00CF7552" w:rsidRDefault="00A421D3">
      <w:pPr>
        <w:rPr>
          <w:rFonts w:ascii="Arial" w:hAnsi="Arial" w:cs="Arial"/>
        </w:rPr>
      </w:pPr>
      <w:r>
        <w:rPr>
          <w:rFonts w:ascii="Arial" w:hAnsi="Arial" w:cs="Arial"/>
        </w:rPr>
        <w:t>T</w:t>
      </w:r>
      <w:r w:rsidR="00CF7552">
        <w:rPr>
          <w:rFonts w:ascii="Arial" w:hAnsi="Arial" w:cs="Arial"/>
        </w:rPr>
        <w:t>he SLA can be ended</w:t>
      </w:r>
      <w:r>
        <w:rPr>
          <w:rFonts w:ascii="Arial" w:hAnsi="Arial" w:cs="Arial"/>
        </w:rPr>
        <w:t>:</w:t>
      </w:r>
      <w:bookmarkStart w:id="0" w:name="_GoBack"/>
      <w:bookmarkEnd w:id="0"/>
      <w:r w:rsidR="00CF7552">
        <w:rPr>
          <w:rFonts w:ascii="Arial" w:hAnsi="Arial" w:cs="Arial"/>
        </w:rPr>
        <w:t xml:space="preserve"> by mutual consent, by one party giving an agreed period of notice or by breach as specified above. If the SLA is for a specified length of time this should be made clear here.</w:t>
      </w:r>
    </w:p>
    <w:p w:rsidR="00CF7552" w:rsidRDefault="00CF7552">
      <w:pPr>
        <w:rPr>
          <w:rFonts w:ascii="Arial" w:hAnsi="Arial" w:cs="Arial"/>
        </w:rPr>
      </w:pPr>
    </w:p>
    <w:p w:rsidR="00CF7552" w:rsidRPr="00CF7552" w:rsidRDefault="00CF7552" w:rsidP="00CF7552">
      <w:pPr>
        <w:rPr>
          <w:rFonts w:ascii="Arial" w:hAnsi="Arial" w:cs="Arial"/>
        </w:rPr>
      </w:pPr>
      <w:r w:rsidRPr="00CF7552">
        <w:rPr>
          <w:rFonts w:ascii="Arial" w:hAnsi="Arial" w:cs="Arial"/>
        </w:rPr>
        <w:t xml:space="preserve">The signatories agree on behalf of their organisations to the commitments as set out in this </w:t>
      </w:r>
      <w:r>
        <w:rPr>
          <w:rFonts w:ascii="Arial" w:hAnsi="Arial" w:cs="Arial"/>
        </w:rPr>
        <w:t xml:space="preserve">Service Level Agreement </w:t>
      </w:r>
      <w:r w:rsidRPr="00CF7552">
        <w:rPr>
          <w:rFonts w:ascii="Arial" w:hAnsi="Arial" w:cs="Arial"/>
        </w:rPr>
        <w:t xml:space="preserve"> </w:t>
      </w:r>
    </w:p>
    <w:p w:rsidR="00CF7552" w:rsidRPr="00CF7552" w:rsidRDefault="00CF7552" w:rsidP="00CF7552">
      <w:pPr>
        <w:rPr>
          <w:rFonts w:ascii="Arial" w:hAnsi="Arial" w:cs="Arial"/>
        </w:rPr>
      </w:pPr>
      <w:r w:rsidRPr="00CF7552">
        <w:rPr>
          <w:rFonts w:ascii="Arial" w:hAnsi="Arial" w:cs="Arial"/>
        </w:rPr>
        <w:t>Organisation</w:t>
      </w:r>
    </w:p>
    <w:p w:rsidR="00CF7552" w:rsidRPr="00CF7552" w:rsidRDefault="00CF7552" w:rsidP="00CF7552">
      <w:pPr>
        <w:rPr>
          <w:rFonts w:ascii="Arial" w:hAnsi="Arial" w:cs="Arial"/>
        </w:rPr>
      </w:pPr>
      <w:r w:rsidRPr="00CF7552">
        <w:rPr>
          <w:rFonts w:ascii="Arial" w:hAnsi="Arial" w:cs="Arial"/>
        </w:rPr>
        <w:t>Name</w:t>
      </w:r>
    </w:p>
    <w:p w:rsidR="00CF7552" w:rsidRPr="00CF7552" w:rsidRDefault="00CF7552" w:rsidP="00CF7552">
      <w:pPr>
        <w:rPr>
          <w:rFonts w:ascii="Arial" w:hAnsi="Arial" w:cs="Arial"/>
        </w:rPr>
      </w:pPr>
      <w:r w:rsidRPr="00CF7552">
        <w:rPr>
          <w:rFonts w:ascii="Arial" w:hAnsi="Arial" w:cs="Arial"/>
        </w:rPr>
        <w:t>Signature</w:t>
      </w:r>
    </w:p>
    <w:p w:rsidR="00CF7552" w:rsidRPr="00CF7552" w:rsidRDefault="00CF7552" w:rsidP="00CF7552">
      <w:pPr>
        <w:rPr>
          <w:rFonts w:ascii="Arial" w:hAnsi="Arial" w:cs="Arial"/>
        </w:rPr>
      </w:pPr>
      <w:r w:rsidRPr="00CF7552">
        <w:rPr>
          <w:rFonts w:ascii="Arial" w:hAnsi="Arial" w:cs="Arial"/>
        </w:rPr>
        <w:t>Position                      Date</w:t>
      </w:r>
      <w:r w:rsidRPr="00CF7552">
        <w:rPr>
          <w:rFonts w:ascii="Arial" w:hAnsi="Arial" w:cs="Arial"/>
        </w:rPr>
        <w:tab/>
      </w:r>
      <w:r w:rsidRPr="00CF7552">
        <w:rPr>
          <w:rFonts w:ascii="Arial" w:hAnsi="Arial" w:cs="Arial"/>
        </w:rPr>
        <w:tab/>
      </w:r>
      <w:r w:rsidRPr="00CF7552">
        <w:rPr>
          <w:rFonts w:ascii="Arial" w:hAnsi="Arial" w:cs="Arial"/>
        </w:rPr>
        <w:tab/>
      </w:r>
      <w:r w:rsidRPr="00CF7552">
        <w:rPr>
          <w:rFonts w:ascii="Arial" w:hAnsi="Arial" w:cs="Arial"/>
          <w:i/>
        </w:rPr>
        <w:t>(repeat for each organisation</w:t>
      </w:r>
      <w:r w:rsidR="00936A1C">
        <w:rPr>
          <w:rFonts w:ascii="Arial" w:hAnsi="Arial" w:cs="Arial"/>
          <w:i/>
        </w:rPr>
        <w:t>)</w:t>
      </w:r>
    </w:p>
    <w:sectPr w:rsidR="00CF7552" w:rsidRPr="00CF7552" w:rsidSect="00EC05DF">
      <w:headerReference w:type="default" r:id="rId7"/>
      <w:footerReference w:type="default" r:id="rId8"/>
      <w:pgSz w:w="11906" w:h="16838"/>
      <w:pgMar w:top="1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70" w:rsidRDefault="00223570" w:rsidP="00B30E94">
      <w:pPr>
        <w:spacing w:after="0" w:line="240" w:lineRule="auto"/>
      </w:pPr>
      <w:r>
        <w:separator/>
      </w:r>
    </w:p>
  </w:endnote>
  <w:endnote w:type="continuationSeparator" w:id="0">
    <w:p w:rsidR="00223570" w:rsidRDefault="00223570" w:rsidP="00B3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04721"/>
      <w:docPartObj>
        <w:docPartGallery w:val="Page Numbers (Bottom of Page)"/>
        <w:docPartUnique/>
      </w:docPartObj>
    </w:sdtPr>
    <w:sdtEndPr>
      <w:rPr>
        <w:noProof/>
      </w:rPr>
    </w:sdtEndPr>
    <w:sdtContent>
      <w:p w:rsidR="00356319" w:rsidRDefault="00356319" w:rsidP="00EC05DF">
        <w:pPr>
          <w:pStyle w:val="Footer"/>
          <w:jc w:val="right"/>
        </w:pPr>
        <w:r>
          <w:fldChar w:fldCharType="begin"/>
        </w:r>
        <w:r>
          <w:instrText xml:space="preserve"> PAGE   \* MERGEFORMAT </w:instrText>
        </w:r>
        <w:r>
          <w:fldChar w:fldCharType="separate"/>
        </w:r>
        <w:r w:rsidR="00A421D3">
          <w:rPr>
            <w:noProof/>
          </w:rPr>
          <w:t>2</w:t>
        </w:r>
        <w:r>
          <w:rPr>
            <w:noProof/>
          </w:rPr>
          <w:fldChar w:fldCharType="end"/>
        </w:r>
      </w:p>
    </w:sdtContent>
  </w:sdt>
  <w:p w:rsidR="00356319" w:rsidRDefault="00356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70" w:rsidRDefault="00223570" w:rsidP="00B30E94">
      <w:pPr>
        <w:spacing w:after="0" w:line="240" w:lineRule="auto"/>
      </w:pPr>
      <w:r>
        <w:separator/>
      </w:r>
    </w:p>
  </w:footnote>
  <w:footnote w:type="continuationSeparator" w:id="0">
    <w:p w:rsidR="00223570" w:rsidRDefault="00223570" w:rsidP="00B30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DF" w:rsidRDefault="00EC05DF" w:rsidP="00EC05DF">
    <w:pPr>
      <w:pStyle w:val="Header"/>
      <w:jc w:val="right"/>
      <w:rPr>
        <w:rFonts w:ascii="Arial" w:hAnsi="Arial" w:cs="Arial"/>
      </w:rPr>
    </w:pPr>
  </w:p>
  <w:p w:rsidR="00EC05DF" w:rsidRDefault="00EC05DF">
    <w:pPr>
      <w:pStyle w:val="Header"/>
      <w:rPr>
        <w:rFonts w:ascii="Arial" w:hAnsi="Arial" w:cs="Arial"/>
      </w:rPr>
    </w:pPr>
  </w:p>
  <w:p w:rsidR="00B30E94" w:rsidRDefault="00B30E94">
    <w:pPr>
      <w:pStyle w:val="Header"/>
      <w:rPr>
        <w:rFonts w:ascii="Arial" w:hAnsi="Arial" w:cs="Arial"/>
      </w:rPr>
    </w:pPr>
    <w:r>
      <w:rPr>
        <w:rFonts w:ascii="Arial" w:hAnsi="Arial" w:cs="Arial"/>
      </w:rPr>
      <w:t>Service Level Agreement</w:t>
    </w:r>
  </w:p>
  <w:p w:rsidR="00EC05DF" w:rsidRPr="00B30E94" w:rsidRDefault="00EC05DF">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94"/>
    <w:rsid w:val="00014817"/>
    <w:rsid w:val="000D061E"/>
    <w:rsid w:val="00223570"/>
    <w:rsid w:val="00345DB2"/>
    <w:rsid w:val="00352FE7"/>
    <w:rsid w:val="00356319"/>
    <w:rsid w:val="00646357"/>
    <w:rsid w:val="008E5679"/>
    <w:rsid w:val="00936A1C"/>
    <w:rsid w:val="00A421D3"/>
    <w:rsid w:val="00B30E94"/>
    <w:rsid w:val="00BA4E5C"/>
    <w:rsid w:val="00C71FF4"/>
    <w:rsid w:val="00CF7552"/>
    <w:rsid w:val="00E13812"/>
    <w:rsid w:val="00EC05DF"/>
    <w:rsid w:val="00F34B72"/>
    <w:rsid w:val="00F76190"/>
    <w:rsid w:val="00F92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E94"/>
  </w:style>
  <w:style w:type="paragraph" w:styleId="Footer">
    <w:name w:val="footer"/>
    <w:basedOn w:val="Normal"/>
    <w:link w:val="FooterChar"/>
    <w:uiPriority w:val="99"/>
    <w:unhideWhenUsed/>
    <w:rsid w:val="00B30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E94"/>
  </w:style>
  <w:style w:type="table" w:styleId="TableGrid">
    <w:name w:val="Table Grid"/>
    <w:basedOn w:val="TableNormal"/>
    <w:uiPriority w:val="39"/>
    <w:rsid w:val="0035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E94"/>
  </w:style>
  <w:style w:type="paragraph" w:styleId="Footer">
    <w:name w:val="footer"/>
    <w:basedOn w:val="Normal"/>
    <w:link w:val="FooterChar"/>
    <w:uiPriority w:val="99"/>
    <w:unhideWhenUsed/>
    <w:rsid w:val="00B30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E94"/>
  </w:style>
  <w:style w:type="table" w:styleId="TableGrid">
    <w:name w:val="Table Grid"/>
    <w:basedOn w:val="TableNormal"/>
    <w:uiPriority w:val="39"/>
    <w:rsid w:val="0035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18A1A8E7</Template>
  <TotalTime>10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dc:creator>
  <cp:keywords/>
  <dc:description/>
  <cp:lastModifiedBy>Krystyna Pinches</cp:lastModifiedBy>
  <cp:revision>8</cp:revision>
  <dcterms:created xsi:type="dcterms:W3CDTF">2016-08-31T06:50:00Z</dcterms:created>
  <dcterms:modified xsi:type="dcterms:W3CDTF">2016-11-24T10:28:00Z</dcterms:modified>
</cp:coreProperties>
</file>